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2F452" w14:textId="77777777" w:rsidR="00395F79" w:rsidRPr="004D2E62" w:rsidRDefault="00395F79" w:rsidP="00395F79">
      <w:pPr>
        <w:pStyle w:val="Corpsdetexte"/>
        <w:spacing w:after="0"/>
        <w:ind w:left="0"/>
        <w:jc w:val="center"/>
        <w:rPr>
          <w:rFonts w:eastAsia="Times New Roman" w:cs="Times New Roman"/>
          <w:lang w:val="fr-FR" w:eastAsia="fr-FR"/>
        </w:rPr>
      </w:pPr>
      <w:r w:rsidRPr="004D2E62">
        <w:rPr>
          <w:rFonts w:eastAsia="Times New Roman" w:cs="Times New Roman"/>
          <w:lang w:val="fr-FR" w:eastAsia="fr-FR"/>
        </w:rPr>
        <w:t>FICHE DE FACTURATION ADRESSEE A L'UCL</w:t>
      </w:r>
      <w:bookmarkStart w:id="0" w:name="_GoBack"/>
      <w:bookmarkEnd w:id="0"/>
    </w:p>
    <w:p w14:paraId="7593A59C" w14:textId="77777777" w:rsidR="00395F79" w:rsidRPr="004D2E62" w:rsidRDefault="00395F79" w:rsidP="00395F79">
      <w:pPr>
        <w:spacing w:after="0" w:line="240" w:lineRule="auto"/>
        <w:ind w:left="1260" w:hanging="540"/>
        <w:jc w:val="center"/>
        <w:rPr>
          <w:rFonts w:eastAsia="Times New Roman"/>
          <w:lang w:val="fr-FR" w:eastAsia="fr-FR"/>
        </w:rPr>
      </w:pPr>
    </w:p>
    <w:p w14:paraId="3C4537E0" w14:textId="77777777" w:rsidR="00395F79" w:rsidRPr="004D2E62" w:rsidRDefault="00395F79" w:rsidP="00395F79">
      <w:pPr>
        <w:spacing w:after="0" w:line="240" w:lineRule="auto"/>
        <w:ind w:left="1260" w:hanging="540"/>
        <w:jc w:val="center"/>
        <w:rPr>
          <w:rFonts w:eastAsia="Times New Roman"/>
          <w:lang w:val="fr-FR" w:eastAsia="fr-FR"/>
        </w:rPr>
      </w:pPr>
    </w:p>
    <w:p w14:paraId="467D5CEC" w14:textId="77777777" w:rsidR="00395F79" w:rsidRPr="004D2E62" w:rsidRDefault="00395F79" w:rsidP="00395F79">
      <w:pPr>
        <w:spacing w:after="0" w:line="240" w:lineRule="auto"/>
        <w:ind w:left="1260" w:hanging="540"/>
        <w:jc w:val="center"/>
        <w:rPr>
          <w:rFonts w:eastAsia="Times New Roman"/>
          <w:lang w:val="fr-FR" w:eastAsia="fr-FR"/>
        </w:rPr>
      </w:pPr>
    </w:p>
    <w:p w14:paraId="5262ADB0" w14:textId="77777777" w:rsidR="00395F79" w:rsidRPr="004D2E62" w:rsidRDefault="00395F79" w:rsidP="00395F79">
      <w:pPr>
        <w:spacing w:after="0" w:line="240" w:lineRule="auto"/>
        <w:ind w:left="567" w:hanging="540"/>
        <w:jc w:val="center"/>
        <w:rPr>
          <w:rFonts w:eastAsia="Times New Roman"/>
          <w:lang w:val="fr-FR" w:eastAsia="fr-FR"/>
        </w:rPr>
      </w:pPr>
      <w:r w:rsidRPr="004D2E62">
        <w:rPr>
          <w:rFonts w:eastAsia="Times New Roman"/>
          <w:lang w:val="fr-FR" w:eastAsia="fr-FR"/>
        </w:rPr>
        <w:t>Document à envoyer:</w:t>
      </w:r>
    </w:p>
    <w:p w14:paraId="2EAE1E9E" w14:textId="77777777" w:rsidR="00395F79" w:rsidRPr="004D2E62" w:rsidRDefault="00395F79" w:rsidP="00395F79">
      <w:pPr>
        <w:spacing w:after="0" w:line="240" w:lineRule="auto"/>
        <w:ind w:left="567" w:hanging="540"/>
        <w:jc w:val="center"/>
        <w:rPr>
          <w:rFonts w:eastAsia="Times New Roman"/>
          <w:lang w:val="fr-FR" w:eastAsia="fr-FR"/>
        </w:rPr>
      </w:pPr>
    </w:p>
    <w:p w14:paraId="68D95987" w14:textId="7CF86F42" w:rsidR="00395F79" w:rsidRDefault="00395F79" w:rsidP="00395F79">
      <w:pPr>
        <w:numPr>
          <w:ilvl w:val="0"/>
          <w:numId w:val="26"/>
        </w:numPr>
        <w:tabs>
          <w:tab w:val="num" w:pos="1440"/>
        </w:tabs>
        <w:spacing w:after="0" w:line="240" w:lineRule="auto"/>
        <w:ind w:left="567" w:hanging="142"/>
        <w:rPr>
          <w:rFonts w:eastAsia="Times New Roman"/>
          <w:lang w:val="fr-FR" w:eastAsia="fr-FR"/>
        </w:rPr>
      </w:pPr>
      <w:r w:rsidRPr="004D2E62">
        <w:rPr>
          <w:rFonts w:eastAsia="Times New Roman"/>
          <w:lang w:val="fr-FR" w:eastAsia="fr-FR"/>
        </w:rPr>
        <w:t xml:space="preserve">PAR E-MAIL à : commission.ethique-saintluc@uclouvain.be et en copie/mail à l'investigateur </w:t>
      </w:r>
    </w:p>
    <w:p w14:paraId="0EC3E7C8" w14:textId="77777777" w:rsidR="00395F79" w:rsidRPr="004D2E62" w:rsidRDefault="00395F79" w:rsidP="00395F79">
      <w:pPr>
        <w:tabs>
          <w:tab w:val="num" w:pos="1440"/>
        </w:tabs>
        <w:spacing w:after="0" w:line="240" w:lineRule="auto"/>
        <w:ind w:left="567"/>
        <w:rPr>
          <w:rFonts w:eastAsia="Times New Roman"/>
          <w:lang w:val="fr-FR" w:eastAsia="fr-FR"/>
        </w:rPr>
      </w:pPr>
    </w:p>
    <w:p w14:paraId="754C90D7" w14:textId="77777777" w:rsidR="00395F79" w:rsidRPr="004D2E62" w:rsidRDefault="00395F79" w:rsidP="00395F79">
      <w:pPr>
        <w:numPr>
          <w:ilvl w:val="0"/>
          <w:numId w:val="26"/>
        </w:numPr>
        <w:tabs>
          <w:tab w:val="num" w:pos="1440"/>
        </w:tabs>
        <w:spacing w:after="0" w:line="240" w:lineRule="auto"/>
        <w:ind w:left="567" w:hanging="142"/>
        <w:rPr>
          <w:rFonts w:eastAsia="Times New Roman"/>
          <w:lang w:val="fr-FR" w:eastAsia="fr-FR"/>
        </w:rPr>
      </w:pPr>
      <w:proofErr w:type="gramStart"/>
      <w:r w:rsidRPr="004D2E62">
        <w:rPr>
          <w:rFonts w:eastAsia="Times New Roman"/>
          <w:lang w:val="fr-FR" w:eastAsia="fr-FR"/>
        </w:rPr>
        <w:t>au</w:t>
      </w:r>
      <w:proofErr w:type="gramEnd"/>
      <w:r w:rsidRPr="004D2E62">
        <w:rPr>
          <w:rFonts w:eastAsia="Times New Roman"/>
          <w:lang w:val="fr-FR" w:eastAsia="fr-FR"/>
        </w:rPr>
        <w:t xml:space="preserve"> moment de la soumission du protocole ou de l'amendement </w:t>
      </w:r>
    </w:p>
    <w:p w14:paraId="155D9187" w14:textId="77777777" w:rsidR="00395F79" w:rsidRPr="004D2E62" w:rsidRDefault="00395F79" w:rsidP="00395F79">
      <w:pPr>
        <w:spacing w:after="0" w:line="240" w:lineRule="auto"/>
        <w:rPr>
          <w:rFonts w:eastAsia="Times New Roman"/>
          <w:lang w:val="fr-FR" w:eastAsia="fr-FR"/>
        </w:rPr>
      </w:pPr>
    </w:p>
    <w:p w14:paraId="41A4A077" w14:textId="77777777" w:rsidR="00395F79" w:rsidRPr="004D2E62" w:rsidRDefault="00395F79" w:rsidP="00395F79">
      <w:pPr>
        <w:spacing w:after="0" w:line="240" w:lineRule="auto"/>
        <w:rPr>
          <w:rFonts w:eastAsia="Times New Roman"/>
          <w:lang w:val="fr-FR" w:eastAsia="fr-FR"/>
        </w:rPr>
      </w:pPr>
    </w:p>
    <w:p w14:paraId="63ACC673" w14:textId="77777777" w:rsidR="00395F79" w:rsidRDefault="00395F79" w:rsidP="00395F79">
      <w:pPr>
        <w:spacing w:after="0" w:line="240" w:lineRule="auto"/>
        <w:rPr>
          <w:i/>
          <w:iCs/>
        </w:rPr>
      </w:pPr>
    </w:p>
    <w:p w14:paraId="76C613AA" w14:textId="61C36188" w:rsidR="00395F79" w:rsidRDefault="00395F79" w:rsidP="00395F79">
      <w:pPr>
        <w:spacing w:after="0" w:line="240" w:lineRule="auto"/>
        <w:jc w:val="both"/>
        <w:rPr>
          <w:i/>
          <w:iCs/>
        </w:rPr>
      </w:pPr>
      <w:r>
        <w:rPr>
          <w:i/>
          <w:iCs/>
        </w:rPr>
        <w:t xml:space="preserve">Pour information, cette fiche de facturation est destinée à la réalisation de facture par le comité d’éthique </w:t>
      </w:r>
      <w:proofErr w:type="spellStart"/>
      <w:r>
        <w:rPr>
          <w:i/>
          <w:iCs/>
        </w:rPr>
        <w:t>hospitalo</w:t>
      </w:r>
      <w:proofErr w:type="spellEnd"/>
      <w:r>
        <w:rPr>
          <w:i/>
          <w:iCs/>
        </w:rPr>
        <w:t>-facultaire (CEHF).</w:t>
      </w:r>
    </w:p>
    <w:p w14:paraId="27ED5C64" w14:textId="77777777" w:rsidR="00395F79" w:rsidRDefault="00395F79" w:rsidP="00395F79">
      <w:pPr>
        <w:spacing w:after="0" w:line="240" w:lineRule="auto"/>
        <w:jc w:val="both"/>
        <w:rPr>
          <w:i/>
          <w:iCs/>
        </w:rPr>
      </w:pPr>
      <w:r>
        <w:rPr>
          <w:i/>
          <w:iCs/>
        </w:rPr>
        <w:t xml:space="preserve">Celle-ci est requise pour chaque soumission d’une nouvelle étude et d’un amendement par une firme commerciale. </w:t>
      </w:r>
    </w:p>
    <w:p w14:paraId="57FE36ED" w14:textId="77777777" w:rsidR="00395F79" w:rsidRDefault="00395F79" w:rsidP="00395F79">
      <w:pPr>
        <w:spacing w:after="0" w:line="240" w:lineRule="auto"/>
        <w:jc w:val="both"/>
        <w:rPr>
          <w:i/>
          <w:iCs/>
        </w:rPr>
      </w:pPr>
      <w:r>
        <w:rPr>
          <w:i/>
          <w:iCs/>
        </w:rPr>
        <w:t> </w:t>
      </w:r>
    </w:p>
    <w:p w14:paraId="4E8E10B1" w14:textId="77777777" w:rsidR="00395F79" w:rsidRDefault="00395F79" w:rsidP="00395F79">
      <w:pPr>
        <w:spacing w:after="0" w:line="240" w:lineRule="auto"/>
        <w:jc w:val="both"/>
        <w:rPr>
          <w:i/>
          <w:iCs/>
        </w:rPr>
      </w:pPr>
      <w:r>
        <w:rPr>
          <w:b/>
          <w:bCs/>
          <w:i/>
          <w:iCs/>
        </w:rPr>
        <w:t>Cette procédure de paiement est différente de la procédure de paiement et des montants mentionnés dans le « </w:t>
      </w:r>
      <w:proofErr w:type="spellStart"/>
      <w:r>
        <w:rPr>
          <w:b/>
          <w:bCs/>
          <w:i/>
          <w:iCs/>
        </w:rPr>
        <w:t>Clinical</w:t>
      </w:r>
      <w:proofErr w:type="spellEnd"/>
      <w:r>
        <w:rPr>
          <w:b/>
          <w:bCs/>
          <w:i/>
          <w:iCs/>
        </w:rPr>
        <w:t xml:space="preserve"> </w:t>
      </w:r>
      <w:proofErr w:type="spellStart"/>
      <w:r>
        <w:rPr>
          <w:b/>
          <w:bCs/>
          <w:i/>
          <w:iCs/>
        </w:rPr>
        <w:t>Statement</w:t>
      </w:r>
      <w:proofErr w:type="spellEnd"/>
      <w:r>
        <w:rPr>
          <w:b/>
          <w:bCs/>
          <w:i/>
          <w:iCs/>
        </w:rPr>
        <w:t xml:space="preserve"> of Agreement » établis avec les Cliniques Universitaires Saint-Luc</w:t>
      </w:r>
      <w:r>
        <w:rPr>
          <w:i/>
          <w:iCs/>
        </w:rPr>
        <w:t>.</w:t>
      </w:r>
    </w:p>
    <w:p w14:paraId="3B233409" w14:textId="77777777" w:rsidR="00395F79" w:rsidRDefault="00395F79" w:rsidP="00395F79">
      <w:pPr>
        <w:spacing w:after="0" w:line="240" w:lineRule="auto"/>
        <w:jc w:val="both"/>
        <w:rPr>
          <w:i/>
          <w:iCs/>
        </w:rPr>
      </w:pPr>
      <w:r>
        <w:rPr>
          <w:b/>
          <w:bCs/>
          <w:i/>
          <w:iCs/>
        </w:rPr>
        <w:t xml:space="preserve">Vous recevrez de ce fait une facture des Cliniques Universitaires Saint-Luc </w:t>
      </w:r>
      <w:r>
        <w:rPr>
          <w:b/>
          <w:bCs/>
          <w:i/>
          <w:iCs/>
          <w:u w:val="single"/>
        </w:rPr>
        <w:t>et</w:t>
      </w:r>
      <w:r>
        <w:rPr>
          <w:b/>
          <w:bCs/>
          <w:i/>
          <w:iCs/>
        </w:rPr>
        <w:t xml:space="preserve"> une facture de notre comité d’éthique pour la soumission d’une nouvelle étude commerciale et d’un amendement.</w:t>
      </w:r>
      <w:r>
        <w:rPr>
          <w:i/>
          <w:iCs/>
        </w:rPr>
        <w:t xml:space="preserve"> </w:t>
      </w:r>
    </w:p>
    <w:p w14:paraId="50902006" w14:textId="77777777" w:rsidR="00395F79" w:rsidRDefault="00395F79" w:rsidP="00395F79">
      <w:pPr>
        <w:spacing w:after="0" w:line="240" w:lineRule="auto"/>
        <w:jc w:val="both"/>
        <w:rPr>
          <w:i/>
          <w:iCs/>
        </w:rPr>
      </w:pPr>
    </w:p>
    <w:p w14:paraId="44296F74" w14:textId="77777777" w:rsidR="00395F79" w:rsidRDefault="00395F79" w:rsidP="00395F79">
      <w:pPr>
        <w:spacing w:after="0" w:line="240" w:lineRule="auto"/>
        <w:jc w:val="both"/>
      </w:pPr>
      <w:r>
        <w:rPr>
          <w:i/>
          <w:iCs/>
        </w:rPr>
        <w:t>Les montants mentionnés sur nos factures sont déterminés et revus chaque année par l’AFMPS</w:t>
      </w:r>
      <w:r>
        <w:t>.</w:t>
      </w:r>
    </w:p>
    <w:p w14:paraId="04A596DA" w14:textId="77777777" w:rsidR="00395F79" w:rsidRDefault="00395F79" w:rsidP="00395F79">
      <w:pPr>
        <w:spacing w:after="0" w:line="240" w:lineRule="auto"/>
      </w:pPr>
    </w:p>
    <w:p w14:paraId="5F98D746" w14:textId="77777777" w:rsidR="00395F79" w:rsidRDefault="00395F79" w:rsidP="00395F79">
      <w:pPr>
        <w:spacing w:after="0" w:line="240" w:lineRule="auto"/>
        <w:rPr>
          <w:i/>
          <w:iCs/>
        </w:rPr>
      </w:pPr>
    </w:p>
    <w:p w14:paraId="05878D79" w14:textId="77777777" w:rsidR="00395F79" w:rsidRDefault="00395F79" w:rsidP="00395F79">
      <w:pPr>
        <w:spacing w:after="0" w:line="240" w:lineRule="auto"/>
        <w:rPr>
          <w:i/>
          <w:iCs/>
        </w:rPr>
      </w:pPr>
    </w:p>
    <w:p w14:paraId="3C4B03CB" w14:textId="77777777" w:rsidR="00395F79" w:rsidRPr="00402715" w:rsidRDefault="00395F79" w:rsidP="00395F79">
      <w:pPr>
        <w:spacing w:after="0" w:line="240" w:lineRule="auto"/>
        <w:rPr>
          <w:rFonts w:eastAsia="Times New Roman"/>
          <w:lang w:eastAsia="fr-FR"/>
        </w:rPr>
      </w:pPr>
    </w:p>
    <w:p w14:paraId="24DD5C5D" w14:textId="77777777" w:rsidR="00395F79" w:rsidRPr="00402715" w:rsidRDefault="00395F79" w:rsidP="00395F79">
      <w:pPr>
        <w:spacing w:after="0" w:line="240" w:lineRule="auto"/>
        <w:rPr>
          <w:rFonts w:eastAsia="Times New Roman"/>
          <w:lang w:eastAsia="fr-FR"/>
        </w:rPr>
      </w:pPr>
    </w:p>
    <w:p w14:paraId="5B2D188D" w14:textId="77777777" w:rsidR="00395F79" w:rsidRPr="00402715" w:rsidRDefault="00395F79" w:rsidP="00395F79">
      <w:pPr>
        <w:spacing w:after="0" w:line="240" w:lineRule="auto"/>
        <w:rPr>
          <w:rFonts w:eastAsia="Times New Roman"/>
          <w:lang w:eastAsia="fr-FR"/>
        </w:rPr>
      </w:pPr>
    </w:p>
    <w:p w14:paraId="6C13BEF9" w14:textId="77777777" w:rsidR="00395F79" w:rsidRPr="00402715" w:rsidRDefault="00395F79" w:rsidP="00395F79">
      <w:pPr>
        <w:spacing w:after="0" w:line="240" w:lineRule="auto"/>
        <w:rPr>
          <w:rFonts w:eastAsia="Times New Roman"/>
          <w:lang w:eastAsia="fr-FR"/>
        </w:rPr>
      </w:pPr>
    </w:p>
    <w:p w14:paraId="4C9249EC" w14:textId="77777777" w:rsidR="00395F79" w:rsidRPr="00402715" w:rsidRDefault="00395F79" w:rsidP="00395F79">
      <w:pPr>
        <w:spacing w:after="0" w:line="240" w:lineRule="auto"/>
        <w:rPr>
          <w:rFonts w:eastAsia="Times New Roman"/>
          <w:lang w:eastAsia="fr-FR"/>
        </w:rPr>
      </w:pPr>
    </w:p>
    <w:p w14:paraId="232AB921" w14:textId="77777777" w:rsidR="00395F79" w:rsidRPr="00402715" w:rsidRDefault="00395F79" w:rsidP="00395F79">
      <w:pPr>
        <w:spacing w:after="0" w:line="240" w:lineRule="auto"/>
        <w:rPr>
          <w:rFonts w:eastAsia="Times New Roman"/>
          <w:lang w:eastAsia="fr-FR"/>
        </w:rPr>
      </w:pPr>
    </w:p>
    <w:p w14:paraId="390CEB06" w14:textId="77777777" w:rsidR="00395F79" w:rsidRPr="00402715" w:rsidRDefault="00395F79" w:rsidP="00395F79">
      <w:pPr>
        <w:spacing w:after="0" w:line="240" w:lineRule="auto"/>
        <w:rPr>
          <w:rFonts w:eastAsia="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95F79" w:rsidRPr="004D2E62" w14:paraId="2B453E48" w14:textId="77777777" w:rsidTr="00AF63E3">
        <w:trPr>
          <w:trHeight w:val="12457"/>
        </w:trPr>
        <w:tc>
          <w:tcPr>
            <w:tcW w:w="9210" w:type="dxa"/>
            <w:tcBorders>
              <w:top w:val="single" w:sz="4" w:space="0" w:color="auto"/>
              <w:left w:val="single" w:sz="4" w:space="0" w:color="auto"/>
              <w:bottom w:val="single" w:sz="4" w:space="0" w:color="auto"/>
              <w:right w:val="single" w:sz="4" w:space="0" w:color="auto"/>
            </w:tcBorders>
          </w:tcPr>
          <w:p w14:paraId="3FA11C52" w14:textId="77777777" w:rsidR="00395F79" w:rsidRPr="00402715" w:rsidRDefault="00395F79" w:rsidP="00395F79">
            <w:pPr>
              <w:spacing w:after="0" w:line="240" w:lineRule="auto"/>
              <w:rPr>
                <w:rFonts w:eastAsia="Times New Roman"/>
                <w:lang w:eastAsia="fr-FR"/>
              </w:rPr>
            </w:pPr>
          </w:p>
          <w:p w14:paraId="22C85925" w14:textId="77777777" w:rsidR="00395F79" w:rsidRPr="004D2E62" w:rsidRDefault="00395F79" w:rsidP="00395F79">
            <w:pPr>
              <w:keepNext/>
              <w:tabs>
                <w:tab w:val="left" w:pos="826"/>
              </w:tabs>
              <w:spacing w:after="0" w:line="240" w:lineRule="auto"/>
              <w:ind w:left="360"/>
              <w:jc w:val="center"/>
              <w:outlineLvl w:val="0"/>
              <w:rPr>
                <w:rFonts w:eastAsia="Times New Roman"/>
                <w:b/>
                <w:bCs/>
                <w:i/>
                <w:iCs/>
                <w:lang w:val="fr-FR" w:eastAsia="fr-FR"/>
              </w:rPr>
            </w:pPr>
            <w:r w:rsidRPr="004D2E62">
              <w:rPr>
                <w:rFonts w:eastAsia="Times New Roman"/>
                <w:b/>
                <w:bCs/>
                <w:i/>
                <w:iCs/>
                <w:lang w:val="fr-FR" w:eastAsia="fr-FR"/>
              </w:rPr>
              <w:t>A compléter par la firme pharmaceutique ou le promoteur</w:t>
            </w:r>
          </w:p>
          <w:p w14:paraId="7B10B4BC" w14:textId="77777777" w:rsidR="00395F79" w:rsidRPr="004D2E62" w:rsidRDefault="00395F79" w:rsidP="00395F79">
            <w:pPr>
              <w:spacing w:after="0" w:line="240" w:lineRule="auto"/>
              <w:ind w:left="360"/>
              <w:rPr>
                <w:rFonts w:eastAsia="Times New Roman"/>
                <w:b/>
                <w:bCs/>
                <w:lang w:val="fr-FR" w:eastAsia="fr-FR"/>
              </w:rPr>
            </w:pPr>
          </w:p>
          <w:p w14:paraId="4AF27766"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1/ Adresse de facturation (avec le nom de la personne de référence + e-mail) :</w:t>
            </w:r>
          </w:p>
          <w:p w14:paraId="52DB5B7F" w14:textId="77777777" w:rsidR="00395F79" w:rsidRPr="004D2E62" w:rsidRDefault="00395F79" w:rsidP="00395F79">
            <w:pPr>
              <w:spacing w:after="0" w:line="240" w:lineRule="auto"/>
              <w:ind w:left="360"/>
              <w:rPr>
                <w:rFonts w:eastAsia="Times New Roman"/>
                <w:lang w:val="fr-FR" w:eastAsia="fr-FR"/>
              </w:rPr>
            </w:pPr>
          </w:p>
          <w:p w14:paraId="4451F000" w14:textId="77777777" w:rsidR="00395F79" w:rsidRPr="004D2E62" w:rsidRDefault="00395F79" w:rsidP="00395F79">
            <w:pPr>
              <w:spacing w:after="0" w:line="240" w:lineRule="auto"/>
              <w:ind w:left="360"/>
              <w:rPr>
                <w:rFonts w:eastAsia="Times New Roman"/>
                <w:lang w:val="fr-FR" w:eastAsia="fr-FR"/>
              </w:rPr>
            </w:pPr>
          </w:p>
          <w:p w14:paraId="16711A2D" w14:textId="77777777" w:rsidR="00395F79" w:rsidRPr="004D2E62" w:rsidRDefault="00395F79" w:rsidP="00395F79">
            <w:pPr>
              <w:spacing w:after="0" w:line="240" w:lineRule="auto"/>
              <w:ind w:left="360"/>
              <w:rPr>
                <w:rFonts w:eastAsia="Times New Roman"/>
                <w:lang w:val="fr-FR" w:eastAsia="fr-FR"/>
              </w:rPr>
            </w:pPr>
          </w:p>
          <w:p w14:paraId="0C05F296" w14:textId="77777777" w:rsidR="00395F79" w:rsidRPr="004D2E62" w:rsidRDefault="00395F79" w:rsidP="00395F79">
            <w:pPr>
              <w:spacing w:after="0" w:line="240" w:lineRule="auto"/>
              <w:ind w:left="360"/>
              <w:rPr>
                <w:rFonts w:eastAsia="Times New Roman"/>
                <w:lang w:val="fr-FR" w:eastAsia="fr-FR"/>
              </w:rPr>
            </w:pPr>
          </w:p>
          <w:p w14:paraId="5B382DD8" w14:textId="77777777" w:rsidR="00395F79" w:rsidRPr="004D2E62" w:rsidRDefault="00395F79" w:rsidP="00395F79">
            <w:pPr>
              <w:spacing w:after="0" w:line="240" w:lineRule="auto"/>
              <w:ind w:left="360"/>
              <w:rPr>
                <w:rFonts w:eastAsia="Times New Roman"/>
                <w:lang w:val="fr-FR" w:eastAsia="fr-FR"/>
              </w:rPr>
            </w:pPr>
          </w:p>
          <w:p w14:paraId="1543B101"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2/ Numéro de TVA :</w:t>
            </w:r>
          </w:p>
          <w:p w14:paraId="60EA3EAA" w14:textId="77777777" w:rsidR="00395F79" w:rsidRPr="004D2E62" w:rsidRDefault="00395F79" w:rsidP="00395F79">
            <w:pPr>
              <w:spacing w:after="0" w:line="240" w:lineRule="auto"/>
              <w:ind w:left="360"/>
              <w:rPr>
                <w:rFonts w:eastAsia="Times New Roman"/>
                <w:b/>
                <w:i/>
                <w:sz w:val="18"/>
                <w:lang w:val="fr-FR" w:eastAsia="fr-FR"/>
              </w:rPr>
            </w:pPr>
            <w:proofErr w:type="gramStart"/>
            <w:r w:rsidRPr="004D2E62">
              <w:rPr>
                <w:rFonts w:eastAsia="Times New Roman"/>
                <w:b/>
                <w:i/>
                <w:sz w:val="18"/>
                <w:lang w:val="fr-FR" w:eastAsia="fr-FR"/>
              </w:rPr>
              <w:t>à</w:t>
            </w:r>
            <w:proofErr w:type="gramEnd"/>
            <w:r w:rsidRPr="004D2E62">
              <w:rPr>
                <w:rFonts w:eastAsia="Times New Roman"/>
                <w:b/>
                <w:i/>
                <w:sz w:val="18"/>
                <w:lang w:val="fr-FR" w:eastAsia="fr-FR"/>
              </w:rPr>
              <w:t xml:space="preserve"> compléter même si adresse de facturation hors Belgique</w:t>
            </w:r>
          </w:p>
          <w:p w14:paraId="1572EEA8" w14:textId="77777777" w:rsidR="00395F79" w:rsidRPr="004D2E62" w:rsidRDefault="00395F79" w:rsidP="00395F79">
            <w:pPr>
              <w:spacing w:after="0" w:line="240" w:lineRule="auto"/>
              <w:ind w:left="360"/>
              <w:rPr>
                <w:rFonts w:eastAsia="Times New Roman"/>
                <w:i/>
                <w:lang w:val="fr-FR" w:eastAsia="fr-FR"/>
              </w:rPr>
            </w:pPr>
          </w:p>
          <w:p w14:paraId="753A4FE9"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3/ Référence du sponsor:</w:t>
            </w:r>
          </w:p>
          <w:p w14:paraId="59189647" w14:textId="77777777" w:rsidR="00395F79" w:rsidRPr="004D2E62" w:rsidRDefault="00395F79" w:rsidP="00395F79">
            <w:pPr>
              <w:spacing w:after="0" w:line="240" w:lineRule="auto"/>
              <w:ind w:left="360"/>
              <w:rPr>
                <w:rFonts w:eastAsia="Times New Roman"/>
                <w:lang w:val="fr-FR" w:eastAsia="fr-FR"/>
              </w:rPr>
            </w:pPr>
          </w:p>
          <w:p w14:paraId="1F4A0C91"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4/ Intitulé du protocole d'étude :</w:t>
            </w:r>
          </w:p>
          <w:p w14:paraId="76D0EA4B" w14:textId="77777777" w:rsidR="00395F79" w:rsidRPr="004D2E62" w:rsidRDefault="00395F79" w:rsidP="00395F79">
            <w:pPr>
              <w:spacing w:after="0" w:line="240" w:lineRule="auto"/>
              <w:ind w:left="360"/>
              <w:rPr>
                <w:rFonts w:eastAsia="Times New Roman"/>
                <w:lang w:val="fr-FR" w:eastAsia="fr-FR"/>
              </w:rPr>
            </w:pPr>
          </w:p>
          <w:p w14:paraId="47B9345C" w14:textId="77777777" w:rsidR="00395F79" w:rsidRPr="004D2E62" w:rsidRDefault="00395F79" w:rsidP="00395F79">
            <w:pPr>
              <w:spacing w:after="0" w:line="240" w:lineRule="auto"/>
              <w:ind w:left="360"/>
              <w:rPr>
                <w:rFonts w:eastAsia="Times New Roman"/>
                <w:lang w:val="fr-FR" w:eastAsia="fr-FR"/>
              </w:rPr>
            </w:pPr>
          </w:p>
          <w:p w14:paraId="271A83AB" w14:textId="77777777" w:rsidR="00395F79" w:rsidRPr="004D2E62" w:rsidRDefault="00395F79" w:rsidP="00395F79">
            <w:pPr>
              <w:spacing w:after="0" w:line="240" w:lineRule="auto"/>
              <w:ind w:left="360"/>
              <w:rPr>
                <w:rFonts w:eastAsia="Times New Roman"/>
                <w:lang w:val="fr-FR" w:eastAsia="fr-FR"/>
              </w:rPr>
            </w:pPr>
          </w:p>
          <w:p w14:paraId="3F39ED38" w14:textId="77777777" w:rsidR="00395F79" w:rsidRPr="004D2E62" w:rsidRDefault="00395F79" w:rsidP="00395F79">
            <w:pPr>
              <w:spacing w:after="0" w:line="240" w:lineRule="auto"/>
              <w:ind w:left="360"/>
              <w:rPr>
                <w:rFonts w:eastAsia="Times New Roman"/>
                <w:lang w:val="fr-FR" w:eastAsia="fr-FR"/>
              </w:rPr>
            </w:pPr>
          </w:p>
          <w:p w14:paraId="2C4E5CBB" w14:textId="77777777" w:rsidR="00395F79" w:rsidRPr="004D2E62" w:rsidRDefault="00395F79" w:rsidP="00395F79">
            <w:pPr>
              <w:spacing w:after="0" w:line="240" w:lineRule="auto"/>
              <w:ind w:left="360"/>
              <w:rPr>
                <w:rFonts w:eastAsia="Times New Roman"/>
                <w:lang w:val="fr-FR" w:eastAsia="fr-FR"/>
              </w:rPr>
            </w:pPr>
          </w:p>
          <w:p w14:paraId="55482E2D"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 xml:space="preserve">5/ N° </w:t>
            </w:r>
            <w:proofErr w:type="spellStart"/>
            <w:r w:rsidRPr="004D2E62">
              <w:rPr>
                <w:rFonts w:eastAsia="Times New Roman"/>
                <w:b/>
                <w:bCs/>
                <w:lang w:val="fr-FR" w:eastAsia="fr-FR"/>
              </w:rPr>
              <w:t>EudraCT</w:t>
            </w:r>
            <w:proofErr w:type="spellEnd"/>
            <w:r w:rsidRPr="004D2E62">
              <w:rPr>
                <w:rFonts w:eastAsia="Times New Roman"/>
                <w:b/>
                <w:bCs/>
                <w:lang w:val="fr-FR" w:eastAsia="fr-FR"/>
              </w:rPr>
              <w:t>:</w:t>
            </w:r>
          </w:p>
          <w:p w14:paraId="4D204FAF" w14:textId="77777777" w:rsidR="00395F79" w:rsidRPr="004D2E62" w:rsidRDefault="00395F79" w:rsidP="00395F79">
            <w:pPr>
              <w:spacing w:after="0" w:line="240" w:lineRule="auto"/>
              <w:ind w:left="360"/>
              <w:rPr>
                <w:rFonts w:eastAsia="Times New Roman"/>
                <w:lang w:val="fr-FR" w:eastAsia="fr-FR"/>
              </w:rPr>
            </w:pPr>
          </w:p>
          <w:p w14:paraId="6B9DD685"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6/ Nom de l'investigateur responsable :</w:t>
            </w:r>
          </w:p>
          <w:p w14:paraId="213BA660" w14:textId="77777777" w:rsidR="00395F79" w:rsidRPr="004D2E62" w:rsidRDefault="00395F79" w:rsidP="00395F79">
            <w:pPr>
              <w:spacing w:after="0" w:line="240" w:lineRule="auto"/>
              <w:ind w:left="360"/>
              <w:rPr>
                <w:rFonts w:eastAsia="Times New Roman"/>
                <w:lang w:val="fr-FR" w:eastAsia="fr-FR"/>
              </w:rPr>
            </w:pPr>
          </w:p>
          <w:p w14:paraId="086A86AC" w14:textId="77777777" w:rsidR="00395F79" w:rsidRPr="004D2E62" w:rsidRDefault="00395F79" w:rsidP="000E1055">
            <w:pPr>
              <w:keepNext/>
              <w:tabs>
                <w:tab w:val="left" w:pos="2340"/>
              </w:tabs>
              <w:spacing w:after="120" w:line="240" w:lineRule="auto"/>
              <w:ind w:left="357"/>
              <w:outlineLvl w:val="3"/>
              <w:rPr>
                <w:rFonts w:eastAsia="Times New Roman"/>
                <w:b/>
                <w:bCs/>
                <w:lang w:val="fr-FR" w:eastAsia="fr-FR"/>
              </w:rPr>
            </w:pPr>
            <w:r w:rsidRPr="004D2E62">
              <w:rPr>
                <w:rFonts w:eastAsia="Times New Roman"/>
                <w:b/>
                <w:bCs/>
                <w:lang w:val="fr-FR" w:eastAsia="fr-FR"/>
              </w:rPr>
              <w:t>7/ Nature de la prestation: avis de la CEHF</w:t>
            </w:r>
          </w:p>
          <w:p w14:paraId="79BD2722" w14:textId="77777777" w:rsidR="00395F79" w:rsidRPr="004D2E62" w:rsidRDefault="00395F79" w:rsidP="000E1055">
            <w:pPr>
              <w:tabs>
                <w:tab w:val="left" w:pos="2340"/>
              </w:tabs>
              <w:spacing w:after="60" w:line="240" w:lineRule="auto"/>
              <w:ind w:left="357"/>
              <w:outlineLvl w:val="3"/>
              <w:rPr>
                <w:rFonts w:eastAsia="Times New Roman"/>
                <w:b/>
                <w:bCs/>
                <w:lang w:val="fr-FR" w:eastAsia="fr-FR"/>
              </w:rPr>
            </w:pPr>
            <w:r w:rsidRPr="004D2E62">
              <w:rPr>
                <w:rFonts w:eastAsia="Times New Roman"/>
                <w:b/>
                <w:bCs/>
                <w:lang w:val="fr-FR" w:eastAsia="fr-FR"/>
              </w:rPr>
              <w:t xml:space="preserve">a) - pour le protocole susmentionné </w:t>
            </w:r>
            <w:r w:rsidRPr="004D2E62">
              <w:rPr>
                <w:rFonts w:eastAsia="Times New Roman"/>
                <w:lang w:val="fr-FR" w:eastAsia="fr-FR"/>
              </w:rPr>
              <w:sym w:font="Wingdings" w:char="F06F"/>
            </w:r>
            <w:r w:rsidRPr="004D2E62">
              <w:rPr>
                <w:rFonts w:eastAsia="Times New Roman"/>
                <w:lang w:val="fr-FR" w:eastAsia="fr-FR"/>
              </w:rPr>
              <w:t>*</w:t>
            </w:r>
          </w:p>
          <w:p w14:paraId="68933B76" w14:textId="77777777" w:rsidR="00395F79" w:rsidRPr="004D2E62" w:rsidRDefault="00395F79" w:rsidP="000E1055">
            <w:pPr>
              <w:tabs>
                <w:tab w:val="left" w:pos="2340"/>
              </w:tabs>
              <w:spacing w:after="60" w:line="240" w:lineRule="auto"/>
              <w:ind w:left="360"/>
              <w:rPr>
                <w:rFonts w:eastAsia="Times New Roman"/>
                <w:b/>
                <w:bCs/>
                <w:lang w:val="fr-FR" w:eastAsia="fr-FR"/>
              </w:rPr>
            </w:pPr>
            <w:r w:rsidRPr="004D2E62">
              <w:rPr>
                <w:rFonts w:eastAsia="Times New Roman"/>
                <w:b/>
                <w:bCs/>
                <w:lang w:val="fr-FR" w:eastAsia="fr-FR"/>
              </w:rPr>
              <w:t>b) - pour l'amendement n° ............. du protocole susmentionné</w:t>
            </w:r>
            <w:r w:rsidRPr="004D2E62">
              <w:rPr>
                <w:rFonts w:eastAsia="Times New Roman"/>
                <w:lang w:val="fr-FR" w:eastAsia="fr-FR"/>
              </w:rPr>
              <w:t xml:space="preserve"> </w:t>
            </w:r>
            <w:r w:rsidRPr="004D2E62">
              <w:rPr>
                <w:rFonts w:eastAsia="Times New Roman"/>
                <w:b/>
                <w:bCs/>
                <w:lang w:val="fr-FR" w:eastAsia="fr-FR"/>
              </w:rPr>
              <w:sym w:font="Wingdings" w:char="F06F"/>
            </w:r>
            <w:r w:rsidRPr="004D2E62">
              <w:rPr>
                <w:rFonts w:eastAsia="Times New Roman"/>
                <w:b/>
                <w:bCs/>
                <w:lang w:val="fr-FR" w:eastAsia="fr-FR"/>
              </w:rPr>
              <w:t>*</w:t>
            </w:r>
          </w:p>
          <w:p w14:paraId="735CFE4C" w14:textId="77777777" w:rsidR="00395F79" w:rsidRPr="004D2E62" w:rsidRDefault="00395F79" w:rsidP="000E1055">
            <w:pPr>
              <w:spacing w:after="60" w:line="240" w:lineRule="auto"/>
              <w:ind w:left="357"/>
              <w:rPr>
                <w:rFonts w:eastAsia="Times New Roman"/>
                <w:b/>
                <w:bCs/>
                <w:lang w:val="fr-FR" w:eastAsia="fr-FR"/>
              </w:rPr>
            </w:pPr>
            <w:r w:rsidRPr="004D2E62">
              <w:rPr>
                <w:rFonts w:eastAsia="Times New Roman"/>
                <w:b/>
                <w:bCs/>
                <w:lang w:val="fr-FR" w:eastAsia="fr-FR"/>
              </w:rPr>
              <w:t xml:space="preserve">c) - en tant que comité d'éthique principal </w:t>
            </w:r>
            <w:r w:rsidRPr="004D2E62">
              <w:rPr>
                <w:rFonts w:eastAsia="Times New Roman"/>
                <w:b/>
                <w:bCs/>
                <w:lang w:val="fr-FR" w:eastAsia="fr-FR"/>
              </w:rPr>
              <w:sym w:font="Wingdings" w:char="F06F"/>
            </w:r>
            <w:r w:rsidRPr="004D2E62">
              <w:rPr>
                <w:rFonts w:eastAsia="Times New Roman"/>
                <w:b/>
                <w:bCs/>
                <w:lang w:val="fr-FR" w:eastAsia="fr-FR"/>
              </w:rPr>
              <w:t>*</w:t>
            </w:r>
          </w:p>
          <w:p w14:paraId="5194A10B" w14:textId="77777777" w:rsidR="00395F79" w:rsidRPr="004D2E62" w:rsidRDefault="00395F79" w:rsidP="000E1055">
            <w:pPr>
              <w:spacing w:after="60" w:line="240" w:lineRule="auto"/>
              <w:ind w:left="360"/>
              <w:rPr>
                <w:rFonts w:eastAsia="Times New Roman"/>
                <w:b/>
                <w:bCs/>
                <w:lang w:val="fr-FR" w:eastAsia="fr-FR"/>
              </w:rPr>
            </w:pPr>
            <w:r w:rsidRPr="004D2E62">
              <w:rPr>
                <w:rFonts w:eastAsia="Times New Roman"/>
                <w:b/>
                <w:bCs/>
                <w:lang w:val="fr-FR" w:eastAsia="fr-FR"/>
              </w:rPr>
              <w:t>d) - en tant que comité d'éthique local</w:t>
            </w:r>
            <w:r w:rsidRPr="004D2E62">
              <w:rPr>
                <w:rFonts w:eastAsia="Times New Roman"/>
                <w:lang w:val="fr-FR" w:eastAsia="fr-FR"/>
              </w:rPr>
              <w:t xml:space="preserve"> </w:t>
            </w:r>
            <w:r w:rsidRPr="004D2E62">
              <w:rPr>
                <w:rFonts w:eastAsia="Times New Roman"/>
                <w:b/>
                <w:bCs/>
                <w:lang w:val="fr-FR" w:eastAsia="fr-FR"/>
              </w:rPr>
              <w:sym w:font="Wingdings" w:char="F06F"/>
            </w:r>
            <w:r w:rsidRPr="004D2E62">
              <w:rPr>
                <w:rFonts w:eastAsia="Times New Roman"/>
                <w:b/>
                <w:bCs/>
                <w:lang w:val="fr-FR" w:eastAsia="fr-FR"/>
              </w:rPr>
              <w:t>*</w:t>
            </w:r>
          </w:p>
          <w:p w14:paraId="4DF3115D" w14:textId="77777777" w:rsidR="00395F79" w:rsidRPr="004D2E62" w:rsidRDefault="00395F79" w:rsidP="00395F79">
            <w:pPr>
              <w:spacing w:after="0" w:line="240" w:lineRule="auto"/>
              <w:ind w:left="360"/>
              <w:rPr>
                <w:rFonts w:eastAsia="Times New Roman"/>
                <w:b/>
                <w:bCs/>
                <w:lang w:val="fr-FR" w:eastAsia="fr-FR"/>
              </w:rPr>
            </w:pPr>
          </w:p>
          <w:p w14:paraId="00EE0BFC" w14:textId="77777777" w:rsidR="00395F79" w:rsidRDefault="00395F79" w:rsidP="00395F79">
            <w:pPr>
              <w:spacing w:after="0" w:line="240" w:lineRule="auto"/>
              <w:ind w:left="357"/>
              <w:rPr>
                <w:rFonts w:eastAsia="Times New Roman"/>
                <w:b/>
                <w:bCs/>
                <w:lang w:val="fr-FR" w:eastAsia="fr-FR"/>
              </w:rPr>
            </w:pPr>
            <w:r w:rsidRPr="004D2E62">
              <w:rPr>
                <w:rFonts w:eastAsia="Times New Roman"/>
                <w:b/>
                <w:bCs/>
                <w:lang w:val="fr-FR" w:eastAsia="fr-FR"/>
              </w:rPr>
              <w:t xml:space="preserve">8/ Montant à facturer </w:t>
            </w:r>
          </w:p>
          <w:p w14:paraId="3DBA13CF" w14:textId="77777777" w:rsidR="000E1055" w:rsidRPr="004D2E62" w:rsidRDefault="000E1055" w:rsidP="00395F79">
            <w:pPr>
              <w:spacing w:after="0" w:line="240" w:lineRule="auto"/>
              <w:ind w:left="357"/>
              <w:rPr>
                <w:rFonts w:eastAsia="Times New Roman"/>
                <w:b/>
                <w:bCs/>
                <w:lang w:val="fr-FR" w:eastAsia="fr-FR"/>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800"/>
              <w:gridCol w:w="5400"/>
            </w:tblGrid>
            <w:tr w:rsidR="00395F79" w:rsidRPr="004D2E62" w14:paraId="3B47F8EA" w14:textId="77777777" w:rsidTr="00AF63E3">
              <w:tc>
                <w:tcPr>
                  <w:tcW w:w="1795" w:type="dxa"/>
                  <w:tcBorders>
                    <w:left w:val="single" w:sz="4" w:space="0" w:color="auto"/>
                  </w:tcBorders>
                  <w:vAlign w:val="center"/>
                </w:tcPr>
                <w:p w14:paraId="474E64F0" w14:textId="77777777" w:rsidR="00395F79" w:rsidRPr="004D2E62" w:rsidRDefault="00395F79" w:rsidP="00395F79">
                  <w:pPr>
                    <w:keepNext/>
                    <w:tabs>
                      <w:tab w:val="left" w:pos="8460"/>
                    </w:tabs>
                    <w:spacing w:after="0" w:line="240" w:lineRule="auto"/>
                    <w:ind w:right="204"/>
                    <w:jc w:val="center"/>
                    <w:outlineLvl w:val="1"/>
                    <w:rPr>
                      <w:rFonts w:eastAsia="Times New Roman"/>
                      <w:b/>
                      <w:bCs/>
                      <w:i/>
                      <w:iCs/>
                      <w:lang w:val="fr-FR" w:eastAsia="fr-FR"/>
                    </w:rPr>
                  </w:pPr>
                  <w:r w:rsidRPr="004D2E62">
                    <w:rPr>
                      <w:rFonts w:eastAsia="Times New Roman"/>
                      <w:b/>
                      <w:bCs/>
                      <w:i/>
                      <w:iCs/>
                      <w:lang w:val="fr-FR" w:eastAsia="fr-FR"/>
                    </w:rPr>
                    <w:t>Montant à</w:t>
                  </w:r>
                  <w:r w:rsidRPr="004D2E62">
                    <w:rPr>
                      <w:rFonts w:eastAsia="Times New Roman"/>
                      <w:b/>
                      <w:bCs/>
                      <w:i/>
                      <w:iCs/>
                      <w:lang w:val="fr-FR" w:eastAsia="fr-FR"/>
                    </w:rPr>
                    <w:br/>
                    <w:t xml:space="preserve"> facturer : </w:t>
                  </w:r>
                  <w:r w:rsidRPr="004D2E62">
                    <w:rPr>
                      <w:rFonts w:eastAsia="Times New Roman"/>
                      <w:lang w:val="fr-FR" w:eastAsia="fr-FR"/>
                    </w:rPr>
                    <w:sym w:font="Wingdings" w:char="F06F"/>
                  </w:r>
                  <w:r w:rsidRPr="004D2E62">
                    <w:rPr>
                      <w:rFonts w:eastAsia="Times New Roman"/>
                      <w:lang w:val="fr-FR" w:eastAsia="fr-FR"/>
                    </w:rPr>
                    <w:t>*</w:t>
                  </w:r>
                </w:p>
              </w:tc>
              <w:tc>
                <w:tcPr>
                  <w:tcW w:w="1800" w:type="dxa"/>
                  <w:vAlign w:val="center"/>
                </w:tcPr>
                <w:p w14:paraId="25833357" w14:textId="77777777" w:rsidR="00395F79" w:rsidRPr="008B3CE0" w:rsidRDefault="00395F79" w:rsidP="00395F79">
                  <w:pPr>
                    <w:spacing w:after="0" w:line="240" w:lineRule="auto"/>
                    <w:jc w:val="center"/>
                    <w:rPr>
                      <w:rFonts w:eastAsia="Times New Roman"/>
                      <w:b/>
                      <w:bCs/>
                      <w:i/>
                      <w:iCs/>
                      <w:color w:val="0070C0"/>
                      <w:lang w:val="fr-FR" w:eastAsia="fr-FR"/>
                    </w:rPr>
                  </w:pPr>
                  <w:r w:rsidRPr="008B3CE0">
                    <w:rPr>
                      <w:rFonts w:eastAsia="Times New Roman"/>
                      <w:b/>
                      <w:bCs/>
                      <w:i/>
                      <w:iCs/>
                      <w:color w:val="0070C0"/>
                      <w:lang w:val="fr-FR" w:eastAsia="fr-FR"/>
                    </w:rPr>
                    <w:t>Montant</w:t>
                  </w:r>
                </w:p>
                <w:p w14:paraId="355561FB" w14:textId="52175FA5" w:rsidR="00395F79" w:rsidRPr="008B3CE0" w:rsidRDefault="00395F79" w:rsidP="00395F79">
                  <w:pPr>
                    <w:spacing w:after="0" w:line="240" w:lineRule="auto"/>
                    <w:jc w:val="center"/>
                    <w:rPr>
                      <w:rFonts w:eastAsia="Times New Roman"/>
                      <w:b/>
                      <w:bCs/>
                      <w:i/>
                      <w:iCs/>
                      <w:color w:val="0070C0"/>
                      <w:lang w:val="fr-FR" w:eastAsia="fr-FR"/>
                    </w:rPr>
                  </w:pPr>
                  <w:r w:rsidRPr="008B3CE0">
                    <w:rPr>
                      <w:rFonts w:eastAsia="Times New Roman"/>
                      <w:b/>
                      <w:bCs/>
                      <w:i/>
                      <w:iCs/>
                      <w:color w:val="0070C0"/>
                      <w:lang w:val="fr-FR" w:eastAsia="fr-FR"/>
                    </w:rPr>
                    <w:t>Indexé 20</w:t>
                  </w:r>
                  <w:r w:rsidR="00BC20B3" w:rsidRPr="008B3CE0">
                    <w:rPr>
                      <w:rFonts w:eastAsia="Times New Roman"/>
                      <w:b/>
                      <w:bCs/>
                      <w:i/>
                      <w:iCs/>
                      <w:color w:val="0070C0"/>
                      <w:lang w:val="fr-FR" w:eastAsia="fr-FR"/>
                    </w:rPr>
                    <w:t>2</w:t>
                  </w:r>
                  <w:r w:rsidR="00E033D9">
                    <w:rPr>
                      <w:rFonts w:eastAsia="Times New Roman"/>
                      <w:b/>
                      <w:bCs/>
                      <w:i/>
                      <w:iCs/>
                      <w:color w:val="0070C0"/>
                      <w:lang w:val="fr-FR" w:eastAsia="fr-FR"/>
                    </w:rPr>
                    <w:t>3</w:t>
                  </w:r>
                </w:p>
                <w:p w14:paraId="279C97B4" w14:textId="77777777" w:rsidR="00395F79" w:rsidRPr="004D2E62" w:rsidRDefault="00395F79" w:rsidP="00395F79">
                  <w:pPr>
                    <w:spacing w:after="0" w:line="240" w:lineRule="auto"/>
                    <w:jc w:val="center"/>
                    <w:rPr>
                      <w:rFonts w:eastAsia="Times New Roman"/>
                      <w:b/>
                      <w:bCs/>
                      <w:i/>
                      <w:iCs/>
                      <w:lang w:val="fr-FR" w:eastAsia="fr-FR"/>
                    </w:rPr>
                  </w:pPr>
                  <w:r w:rsidRPr="004D2E62">
                    <w:rPr>
                      <w:rFonts w:eastAsia="Times New Roman"/>
                      <w:b/>
                      <w:bCs/>
                      <w:i/>
                      <w:iCs/>
                      <w:lang w:val="fr-FR" w:eastAsia="fr-FR"/>
                    </w:rPr>
                    <w:t>(HTVA)</w:t>
                  </w:r>
                </w:p>
              </w:tc>
              <w:tc>
                <w:tcPr>
                  <w:tcW w:w="5400" w:type="dxa"/>
                  <w:vAlign w:val="center"/>
                </w:tcPr>
                <w:p w14:paraId="3D748CBD" w14:textId="77777777" w:rsidR="00395F79" w:rsidRPr="004D2E62" w:rsidRDefault="00395F79" w:rsidP="00395F79">
                  <w:pPr>
                    <w:keepNext/>
                    <w:tabs>
                      <w:tab w:val="left" w:pos="8460"/>
                    </w:tabs>
                    <w:spacing w:after="0" w:line="240" w:lineRule="auto"/>
                    <w:ind w:right="204"/>
                    <w:jc w:val="center"/>
                    <w:outlineLvl w:val="1"/>
                    <w:rPr>
                      <w:rFonts w:eastAsia="Times New Roman"/>
                      <w:color w:val="000000"/>
                      <w:lang w:val="fr-FR" w:eastAsia="fr-FR"/>
                    </w:rPr>
                  </w:pPr>
                  <w:r w:rsidRPr="004D2E62">
                    <w:rPr>
                      <w:rFonts w:eastAsia="Times New Roman"/>
                      <w:b/>
                      <w:bCs/>
                      <w:lang w:val="fr-FR" w:eastAsia="fr-FR"/>
                    </w:rPr>
                    <w:t>Nature de la prestation</w:t>
                  </w:r>
                </w:p>
              </w:tc>
            </w:tr>
            <w:tr w:rsidR="00395F79" w:rsidRPr="004D2E62" w14:paraId="6EDFC272" w14:textId="77777777" w:rsidTr="00AF63E3">
              <w:tc>
                <w:tcPr>
                  <w:tcW w:w="1795" w:type="dxa"/>
                  <w:tcBorders>
                    <w:left w:val="single" w:sz="4" w:space="0" w:color="auto"/>
                  </w:tcBorders>
                  <w:vAlign w:val="center"/>
                </w:tcPr>
                <w:p w14:paraId="53250312"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4DF3B01E" w14:textId="37CE6930" w:rsidR="00395F79" w:rsidRPr="00E033D9" w:rsidRDefault="00BE19B1" w:rsidP="00395F79">
                  <w:pPr>
                    <w:spacing w:after="0" w:line="240" w:lineRule="auto"/>
                    <w:jc w:val="center"/>
                    <w:rPr>
                      <w:rFonts w:eastAsia="Times New Roman" w:cs="Arial"/>
                      <w:b/>
                      <w:highlight w:val="yellow"/>
                      <w:lang w:val="fr-FR" w:eastAsia="fr-FR"/>
                    </w:rPr>
                  </w:pPr>
                  <w:r w:rsidRPr="00E033D9">
                    <w:rPr>
                      <w:rFonts w:eastAsia="Times New Roman" w:cs="Arial"/>
                      <w:b/>
                      <w:color w:val="0070C0"/>
                      <w:highlight w:val="yellow"/>
                      <w:lang w:eastAsia="fr-FR"/>
                    </w:rPr>
                    <w:t>1</w:t>
                  </w:r>
                  <w:r w:rsidR="008C445D">
                    <w:rPr>
                      <w:rFonts w:eastAsia="Times New Roman" w:cs="Arial"/>
                      <w:b/>
                      <w:color w:val="0070C0"/>
                      <w:highlight w:val="yellow"/>
                      <w:lang w:eastAsia="fr-FR"/>
                    </w:rPr>
                    <w:t>55,63</w:t>
                  </w:r>
                  <w:r w:rsidRPr="00E033D9">
                    <w:rPr>
                      <w:rFonts w:eastAsia="Times New Roman" w:cs="Arial"/>
                      <w:b/>
                      <w:color w:val="0070C0"/>
                      <w:highlight w:val="yellow"/>
                      <w:lang w:eastAsia="fr-FR"/>
                    </w:rPr>
                    <w:t xml:space="preserve"> </w:t>
                  </w:r>
                  <w:r w:rsidR="00395F79" w:rsidRPr="00E033D9">
                    <w:rPr>
                      <w:rFonts w:eastAsia="Times New Roman" w:cs="Arial"/>
                      <w:b/>
                      <w:color w:val="0070C0"/>
                      <w:highlight w:val="yellow"/>
                      <w:lang w:eastAsia="fr-FR"/>
                    </w:rPr>
                    <w:t>€</w:t>
                  </w:r>
                </w:p>
              </w:tc>
              <w:tc>
                <w:tcPr>
                  <w:tcW w:w="5400" w:type="dxa"/>
                </w:tcPr>
                <w:p w14:paraId="18B83BED"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 xml:space="preserve">Soumission d’un protocole non interventionnel au CEL </w:t>
                  </w:r>
                  <w:r w:rsidRPr="004D2E62">
                    <w:rPr>
                      <w:rFonts w:eastAsia="Times New Roman"/>
                      <w:i/>
                      <w:color w:val="000000"/>
                      <w:lang w:val="fr-FR" w:eastAsia="fr-FR"/>
                    </w:rPr>
                    <w:t>ou</w:t>
                  </w:r>
                  <w:r w:rsidRPr="004D2E62">
                    <w:rPr>
                      <w:rFonts w:eastAsia="Times New Roman"/>
                      <w:color w:val="000000"/>
                      <w:lang w:val="fr-FR" w:eastAsia="fr-FR"/>
                    </w:rPr>
                    <w:t xml:space="preserve"> amendement non interventionnel au CEP</w:t>
                  </w:r>
                </w:p>
              </w:tc>
            </w:tr>
            <w:tr w:rsidR="00395F79" w:rsidRPr="004D2E62" w14:paraId="268966FA" w14:textId="77777777" w:rsidTr="00AF63E3">
              <w:tc>
                <w:tcPr>
                  <w:tcW w:w="1795" w:type="dxa"/>
                  <w:tcBorders>
                    <w:left w:val="single" w:sz="4" w:space="0" w:color="auto"/>
                  </w:tcBorders>
                  <w:vAlign w:val="center"/>
                </w:tcPr>
                <w:p w14:paraId="193376F8"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6667BC9E" w14:textId="4446EF41" w:rsidR="00395F79" w:rsidRPr="00E033D9" w:rsidRDefault="00BE19B1" w:rsidP="00395F79">
                  <w:pPr>
                    <w:spacing w:after="0" w:line="240" w:lineRule="auto"/>
                    <w:jc w:val="center"/>
                    <w:rPr>
                      <w:rFonts w:eastAsia="Times New Roman" w:cs="Arial"/>
                      <w:b/>
                      <w:highlight w:val="yellow"/>
                      <w:lang w:val="fr-FR" w:eastAsia="fr-FR"/>
                    </w:rPr>
                  </w:pPr>
                  <w:r w:rsidRPr="00E033D9">
                    <w:rPr>
                      <w:rFonts w:eastAsia="Times New Roman" w:cs="Arial"/>
                      <w:b/>
                      <w:color w:val="0070C0"/>
                      <w:highlight w:val="yellow"/>
                      <w:lang w:eastAsia="fr-FR"/>
                    </w:rPr>
                    <w:t>3</w:t>
                  </w:r>
                  <w:r w:rsidR="008C445D">
                    <w:rPr>
                      <w:rFonts w:eastAsia="Times New Roman" w:cs="Arial"/>
                      <w:b/>
                      <w:color w:val="0070C0"/>
                      <w:highlight w:val="yellow"/>
                      <w:lang w:eastAsia="fr-FR"/>
                    </w:rPr>
                    <w:t>89,01</w:t>
                  </w:r>
                  <w:r w:rsidRPr="00E033D9">
                    <w:rPr>
                      <w:rFonts w:eastAsia="Times New Roman" w:cs="Arial"/>
                      <w:b/>
                      <w:color w:val="0070C0"/>
                      <w:highlight w:val="yellow"/>
                      <w:lang w:eastAsia="fr-FR"/>
                    </w:rPr>
                    <w:t xml:space="preserve"> </w:t>
                  </w:r>
                  <w:r w:rsidR="00395F79" w:rsidRPr="00E033D9">
                    <w:rPr>
                      <w:rFonts w:eastAsia="Times New Roman" w:cs="Arial"/>
                      <w:b/>
                      <w:color w:val="0070C0"/>
                      <w:highlight w:val="yellow"/>
                      <w:lang w:eastAsia="fr-FR"/>
                    </w:rPr>
                    <w:t>€</w:t>
                  </w:r>
                </w:p>
              </w:tc>
              <w:tc>
                <w:tcPr>
                  <w:tcW w:w="5400" w:type="dxa"/>
                </w:tcPr>
                <w:p w14:paraId="34BBDFE7"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Amendement substantiel pour un protocole interventionnel au CEP</w:t>
                  </w:r>
                </w:p>
              </w:tc>
            </w:tr>
            <w:tr w:rsidR="00395F79" w:rsidRPr="004D2E62" w14:paraId="7A578A0C" w14:textId="77777777" w:rsidTr="00AF63E3">
              <w:tc>
                <w:tcPr>
                  <w:tcW w:w="1795" w:type="dxa"/>
                  <w:tcBorders>
                    <w:left w:val="single" w:sz="4" w:space="0" w:color="auto"/>
                  </w:tcBorders>
                  <w:vAlign w:val="center"/>
                </w:tcPr>
                <w:p w14:paraId="0040584B"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3F87F60F" w14:textId="31789137" w:rsidR="00395F79" w:rsidRPr="00E033D9" w:rsidRDefault="002C473A" w:rsidP="00395F79">
                  <w:pPr>
                    <w:spacing w:after="0" w:line="240" w:lineRule="auto"/>
                    <w:jc w:val="center"/>
                    <w:rPr>
                      <w:rFonts w:eastAsia="Times New Roman" w:cs="Arial"/>
                      <w:b/>
                      <w:highlight w:val="yellow"/>
                      <w:lang w:val="fr-FR" w:eastAsia="fr-FR"/>
                    </w:rPr>
                  </w:pPr>
                  <w:r w:rsidRPr="00E033D9">
                    <w:rPr>
                      <w:rFonts w:eastAsia="Times New Roman" w:cs="Arial"/>
                      <w:b/>
                      <w:color w:val="0070C0"/>
                      <w:highlight w:val="yellow"/>
                      <w:lang w:val="fr-FR" w:eastAsia="fr-FR"/>
                    </w:rPr>
                    <w:t>4</w:t>
                  </w:r>
                  <w:r w:rsidR="008C445D">
                    <w:rPr>
                      <w:rFonts w:eastAsia="Times New Roman" w:cs="Arial"/>
                      <w:b/>
                      <w:color w:val="0070C0"/>
                      <w:highlight w:val="yellow"/>
                      <w:lang w:val="fr-FR" w:eastAsia="fr-FR"/>
                    </w:rPr>
                    <w:t>66,83</w:t>
                  </w:r>
                  <w:r w:rsidR="00956293" w:rsidRPr="00E033D9">
                    <w:rPr>
                      <w:rFonts w:eastAsia="Times New Roman" w:cs="Arial"/>
                      <w:b/>
                      <w:color w:val="0070C0"/>
                      <w:highlight w:val="yellow"/>
                      <w:lang w:val="fr-FR" w:eastAsia="fr-FR"/>
                    </w:rPr>
                    <w:t xml:space="preserve"> </w:t>
                  </w:r>
                  <w:r w:rsidR="00395F79" w:rsidRPr="00E033D9">
                    <w:rPr>
                      <w:rFonts w:eastAsia="Times New Roman" w:cs="Arial"/>
                      <w:b/>
                      <w:color w:val="0070C0"/>
                      <w:highlight w:val="yellow"/>
                      <w:lang w:eastAsia="fr-FR"/>
                    </w:rPr>
                    <w:t>€</w:t>
                  </w:r>
                </w:p>
              </w:tc>
              <w:tc>
                <w:tcPr>
                  <w:tcW w:w="5400" w:type="dxa"/>
                </w:tcPr>
                <w:p w14:paraId="5DF77BDC"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Soumission d’un protocole interventionnel au CEL</w:t>
                  </w:r>
                </w:p>
              </w:tc>
            </w:tr>
            <w:tr w:rsidR="00395F79" w:rsidRPr="004D2E62" w14:paraId="2E5B34A7" w14:textId="77777777" w:rsidTr="00AF63E3">
              <w:tc>
                <w:tcPr>
                  <w:tcW w:w="1795" w:type="dxa"/>
                  <w:tcBorders>
                    <w:left w:val="single" w:sz="4" w:space="0" w:color="auto"/>
                  </w:tcBorders>
                  <w:vAlign w:val="center"/>
                </w:tcPr>
                <w:p w14:paraId="0B57FA7B"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4930E76C" w14:textId="447C845C" w:rsidR="00395F79" w:rsidRPr="00E033D9" w:rsidRDefault="008C445D" w:rsidP="00395F79">
                  <w:pPr>
                    <w:spacing w:after="0" w:line="240" w:lineRule="auto"/>
                    <w:jc w:val="center"/>
                    <w:rPr>
                      <w:rFonts w:eastAsia="Times New Roman" w:cs="Arial"/>
                      <w:highlight w:val="yellow"/>
                      <w:lang w:val="fr-FR" w:eastAsia="fr-FR"/>
                    </w:rPr>
                  </w:pPr>
                  <w:r>
                    <w:rPr>
                      <w:rFonts w:eastAsia="Times New Roman" w:cs="Arial"/>
                      <w:b/>
                      <w:color w:val="0070C0"/>
                      <w:highlight w:val="yellow"/>
                      <w:lang w:val="fr-FR" w:eastAsia="fr-FR"/>
                    </w:rPr>
                    <w:t>622,42</w:t>
                  </w:r>
                  <w:r w:rsidR="00395F79" w:rsidRPr="00E033D9">
                    <w:rPr>
                      <w:rFonts w:eastAsia="Times New Roman" w:cs="Arial"/>
                      <w:b/>
                      <w:color w:val="0070C0"/>
                      <w:highlight w:val="yellow"/>
                      <w:lang w:val="fr-FR" w:eastAsia="fr-FR"/>
                    </w:rPr>
                    <w:t xml:space="preserve"> €</w:t>
                  </w:r>
                </w:p>
              </w:tc>
              <w:tc>
                <w:tcPr>
                  <w:tcW w:w="5400" w:type="dxa"/>
                </w:tcPr>
                <w:p w14:paraId="742AF08D"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Soumission d’un protocole non interventionnel au CEP</w:t>
                  </w:r>
                </w:p>
              </w:tc>
            </w:tr>
            <w:tr w:rsidR="00395F79" w:rsidRPr="004D2E62" w14:paraId="64CDE631" w14:textId="77777777" w:rsidTr="00AF63E3">
              <w:tc>
                <w:tcPr>
                  <w:tcW w:w="1795" w:type="dxa"/>
                  <w:tcBorders>
                    <w:left w:val="single" w:sz="4" w:space="0" w:color="auto"/>
                  </w:tcBorders>
                  <w:vAlign w:val="center"/>
                </w:tcPr>
                <w:p w14:paraId="7BFFC601" w14:textId="77777777" w:rsidR="00395F79" w:rsidRPr="004D2E62" w:rsidRDefault="00395F79" w:rsidP="00395F79">
                  <w:pPr>
                    <w:tabs>
                      <w:tab w:val="left" w:pos="8460"/>
                    </w:tabs>
                    <w:spacing w:after="0" w:line="240" w:lineRule="auto"/>
                    <w:ind w:right="203"/>
                    <w:jc w:val="center"/>
                    <w:rPr>
                      <w:rFonts w:eastAsia="Times New Roman"/>
                      <w:b/>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1E5BFE50" w14:textId="787D3F5E" w:rsidR="00395F79" w:rsidRPr="00E033D9" w:rsidRDefault="002C473A" w:rsidP="002C473A">
                  <w:pPr>
                    <w:spacing w:after="0" w:line="240" w:lineRule="auto"/>
                    <w:jc w:val="center"/>
                    <w:rPr>
                      <w:rFonts w:eastAsia="Times New Roman" w:cs="Arial"/>
                      <w:b/>
                      <w:color w:val="0070C0"/>
                      <w:highlight w:val="yellow"/>
                      <w:lang w:val="fr-FR" w:eastAsia="fr-FR"/>
                    </w:rPr>
                  </w:pPr>
                  <w:r w:rsidRPr="00E033D9">
                    <w:rPr>
                      <w:rFonts w:eastAsia="Times New Roman" w:cs="Arial"/>
                      <w:b/>
                      <w:color w:val="0070C0"/>
                      <w:highlight w:val="yellow"/>
                      <w:lang w:val="fr-FR" w:eastAsia="fr-FR"/>
                    </w:rPr>
                    <w:t>1</w:t>
                  </w:r>
                  <w:r w:rsidR="008C445D">
                    <w:rPr>
                      <w:rFonts w:eastAsia="Times New Roman" w:cs="Arial"/>
                      <w:b/>
                      <w:color w:val="0070C0"/>
                      <w:highlight w:val="yellow"/>
                      <w:lang w:val="fr-FR" w:eastAsia="fr-FR"/>
                    </w:rPr>
                    <w:t>556,06</w:t>
                  </w:r>
                  <w:r w:rsidRPr="00E033D9">
                    <w:rPr>
                      <w:rFonts w:eastAsia="Times New Roman" w:cs="Arial"/>
                      <w:b/>
                      <w:color w:val="0070C0"/>
                      <w:highlight w:val="yellow"/>
                      <w:lang w:val="fr-FR" w:eastAsia="fr-FR"/>
                    </w:rPr>
                    <w:t xml:space="preserve"> </w:t>
                  </w:r>
                  <w:r w:rsidR="00395F79" w:rsidRPr="00E033D9">
                    <w:rPr>
                      <w:rFonts w:eastAsia="Times New Roman" w:cs="Arial"/>
                      <w:b/>
                      <w:color w:val="0070C0"/>
                      <w:highlight w:val="yellow"/>
                      <w:lang w:val="fr-FR" w:eastAsia="fr-FR"/>
                    </w:rPr>
                    <w:t>€</w:t>
                  </w:r>
                </w:p>
              </w:tc>
              <w:tc>
                <w:tcPr>
                  <w:tcW w:w="5400" w:type="dxa"/>
                </w:tcPr>
                <w:p w14:paraId="4A3816C2"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Soumission d’un protocole au CEP</w:t>
                  </w:r>
                </w:p>
              </w:tc>
            </w:tr>
          </w:tbl>
          <w:p w14:paraId="4A04DE36" w14:textId="77777777" w:rsidR="00395F79" w:rsidRPr="004D2E62" w:rsidRDefault="00395F79" w:rsidP="00395F79">
            <w:pPr>
              <w:spacing w:after="0" w:line="240" w:lineRule="auto"/>
              <w:ind w:left="360"/>
              <w:rPr>
                <w:rFonts w:eastAsia="Times New Roman"/>
                <w:i/>
                <w:iCs/>
                <w:lang w:val="fr-FR" w:eastAsia="fr-FR"/>
              </w:rPr>
            </w:pPr>
            <w:r w:rsidRPr="004D2E62">
              <w:rPr>
                <w:rFonts w:eastAsia="Times New Roman"/>
                <w:b/>
                <w:bCs/>
                <w:lang w:val="fr-FR" w:eastAsia="fr-FR"/>
              </w:rPr>
              <w:t xml:space="preserve">*: </w:t>
            </w:r>
            <w:r w:rsidRPr="004D2E62">
              <w:rPr>
                <w:rFonts w:eastAsia="Times New Roman"/>
                <w:b/>
                <w:bCs/>
                <w:lang w:val="fr-FR" w:eastAsia="fr-FR"/>
              </w:rPr>
              <w:sym w:font="Wingdings" w:char="F06F"/>
            </w:r>
            <w:r w:rsidRPr="004D2E62">
              <w:rPr>
                <w:rFonts w:eastAsia="Times New Roman"/>
                <w:b/>
                <w:bCs/>
                <w:lang w:val="fr-FR" w:eastAsia="fr-FR"/>
              </w:rPr>
              <w:t xml:space="preserve"> ou </w:t>
            </w:r>
            <w:r w:rsidRPr="004D2E62">
              <w:rPr>
                <w:rFonts w:eastAsia="Times New Roman"/>
                <w:b/>
                <w:lang w:val="fr-FR" w:eastAsia="fr-FR"/>
              </w:rPr>
              <w:sym w:font="Wingdings" w:char="F0FE"/>
            </w:r>
            <w:r w:rsidRPr="004D2E62">
              <w:rPr>
                <w:rFonts w:eastAsia="Times New Roman"/>
                <w:i/>
                <w:iCs/>
                <w:lang w:val="fr-FR" w:eastAsia="fr-FR"/>
              </w:rPr>
              <w:t xml:space="preserve"> </w:t>
            </w:r>
            <w:r w:rsidRPr="004D2E62">
              <w:rPr>
                <w:rFonts w:eastAsia="Times New Roman"/>
                <w:lang w:val="fr-FR" w:eastAsia="fr-FR"/>
              </w:rPr>
              <w:t>:</w:t>
            </w:r>
            <w:r w:rsidRPr="004D2E62">
              <w:rPr>
                <w:rFonts w:eastAsia="Times New Roman"/>
                <w:i/>
                <w:iCs/>
                <w:lang w:val="fr-FR" w:eastAsia="fr-FR"/>
              </w:rPr>
              <w:t xml:space="preserve"> voulez-vous choisir la case adéquate</w:t>
            </w:r>
          </w:p>
          <w:p w14:paraId="00EAA2CD" w14:textId="77777777" w:rsidR="000E1055" w:rsidRDefault="000E1055" w:rsidP="00395F79">
            <w:pPr>
              <w:spacing w:after="0" w:line="240" w:lineRule="auto"/>
              <w:ind w:left="360"/>
              <w:rPr>
                <w:rFonts w:eastAsia="Times New Roman"/>
                <w:b/>
                <w:lang w:val="fr-FR" w:eastAsia="fr-FR"/>
              </w:rPr>
            </w:pPr>
          </w:p>
          <w:p w14:paraId="37CD937C" w14:textId="77777777" w:rsidR="00395F79" w:rsidRPr="000E1055" w:rsidRDefault="00395F79" w:rsidP="00395F79">
            <w:pPr>
              <w:spacing w:after="0" w:line="240" w:lineRule="auto"/>
              <w:ind w:left="360"/>
              <w:rPr>
                <w:rFonts w:eastAsia="Times New Roman"/>
                <w:b/>
                <w:lang w:val="fr-FR" w:eastAsia="fr-FR"/>
              </w:rPr>
            </w:pPr>
            <w:r w:rsidRPr="000E1055">
              <w:rPr>
                <w:rFonts w:eastAsia="Times New Roman"/>
                <w:b/>
                <w:lang w:val="fr-FR" w:eastAsia="fr-FR"/>
              </w:rPr>
              <w:t xml:space="preserve">Date: </w:t>
            </w:r>
          </w:p>
          <w:p w14:paraId="649FDC07" w14:textId="77777777" w:rsidR="00395F79" w:rsidRDefault="00395F79" w:rsidP="00395F79">
            <w:pPr>
              <w:spacing w:after="0" w:line="240" w:lineRule="auto"/>
              <w:ind w:left="360"/>
              <w:rPr>
                <w:rFonts w:eastAsia="Times New Roman"/>
                <w:lang w:val="fr-FR" w:eastAsia="fr-FR"/>
              </w:rPr>
            </w:pPr>
          </w:p>
          <w:p w14:paraId="63C8EC88"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9/ Réf.de la CEHF :</w:t>
            </w:r>
          </w:p>
          <w:p w14:paraId="2E26FE24" w14:textId="77777777" w:rsidR="00395F79" w:rsidRPr="004D2E62" w:rsidRDefault="00395F79" w:rsidP="00395F79">
            <w:pPr>
              <w:spacing w:after="0" w:line="240" w:lineRule="auto"/>
              <w:ind w:left="360"/>
              <w:rPr>
                <w:rFonts w:eastAsia="Times New Roman"/>
                <w:lang w:val="fr-FR" w:eastAsia="fr-FR"/>
              </w:rPr>
            </w:pPr>
          </w:p>
          <w:p w14:paraId="2ED2273E" w14:textId="77777777" w:rsidR="00395F79"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10/ Compte de gestion de la CEHF : MD2865</w:t>
            </w:r>
          </w:p>
          <w:p w14:paraId="28F071AA" w14:textId="77777777" w:rsidR="000E1055" w:rsidRPr="004D2E62" w:rsidRDefault="000E1055" w:rsidP="00395F79">
            <w:pPr>
              <w:spacing w:after="0" w:line="240" w:lineRule="auto"/>
              <w:ind w:left="360"/>
              <w:rPr>
                <w:rFonts w:eastAsia="Times New Roman"/>
                <w:lang w:val="fr-FR" w:eastAsia="fr-FR"/>
              </w:rPr>
            </w:pPr>
          </w:p>
        </w:tc>
      </w:tr>
    </w:tbl>
    <w:p w14:paraId="2562AE31" w14:textId="037085A6" w:rsidR="00B80FC9" w:rsidRPr="00B80FC9" w:rsidRDefault="00B80FC9" w:rsidP="00395F79">
      <w:pPr>
        <w:spacing w:after="0" w:line="240" w:lineRule="auto"/>
      </w:pPr>
    </w:p>
    <w:sectPr w:rsidR="00B80FC9" w:rsidRPr="00B80FC9" w:rsidSect="000E1055">
      <w:headerReference w:type="default" r:id="rId7"/>
      <w:footerReference w:type="default" r:id="rId8"/>
      <w:headerReference w:type="first" r:id="rId9"/>
      <w:footerReference w:type="first" r:id="rId10"/>
      <w:pgSz w:w="11906" w:h="16838"/>
      <w:pgMar w:top="1134" w:right="1418" w:bottom="1134"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2AE34" w14:textId="77777777" w:rsidR="005E1A9A" w:rsidRDefault="005E1A9A" w:rsidP="002A7A46">
      <w:pPr>
        <w:spacing w:after="0" w:line="240" w:lineRule="auto"/>
      </w:pPr>
      <w:r>
        <w:separator/>
      </w:r>
    </w:p>
  </w:endnote>
  <w:endnote w:type="continuationSeparator" w:id="0">
    <w:p w14:paraId="2562AE35" w14:textId="77777777" w:rsidR="005E1A9A" w:rsidRDefault="005E1A9A" w:rsidP="002A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8"/>
    </w:tblGrid>
    <w:tr w:rsidR="00545839" w:rsidRPr="002C3674" w14:paraId="2562AE3E" w14:textId="77777777" w:rsidTr="00545839">
      <w:trPr>
        <w:trHeight w:val="73"/>
      </w:trPr>
      <w:tc>
        <w:tcPr>
          <w:tcW w:w="4605" w:type="dxa"/>
          <w:vAlign w:val="center"/>
        </w:tcPr>
        <w:p w14:paraId="2562AE3C" w14:textId="77777777" w:rsidR="00545839" w:rsidRPr="00545839" w:rsidRDefault="00545839" w:rsidP="0054583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FC7D6C">
            <w:rPr>
              <w:rFonts w:cs="Calibri"/>
              <w:noProof/>
              <w:sz w:val="18"/>
              <w:szCs w:val="18"/>
            </w:rPr>
            <w:t>18/07/2019 12:28</w:t>
          </w:r>
          <w:r w:rsidRPr="00545839">
            <w:rPr>
              <w:rFonts w:cs="Calibri"/>
              <w:sz w:val="18"/>
              <w:szCs w:val="18"/>
            </w:rPr>
            <w:fldChar w:fldCharType="end"/>
          </w:r>
        </w:p>
      </w:tc>
      <w:tc>
        <w:tcPr>
          <w:tcW w:w="4605" w:type="dxa"/>
          <w:vAlign w:val="center"/>
        </w:tcPr>
        <w:p w14:paraId="2562AE3D" w14:textId="1A98DD5E" w:rsidR="00545839" w:rsidRPr="00545839" w:rsidRDefault="00545839" w:rsidP="0054583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BD7746">
            <w:rPr>
              <w:rFonts w:cs="Calibri"/>
              <w:b/>
              <w:noProof/>
              <w:sz w:val="18"/>
              <w:szCs w:val="18"/>
            </w:rPr>
            <w:t>2</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BD7746">
            <w:rPr>
              <w:rFonts w:cs="Calibri"/>
              <w:b/>
              <w:noProof/>
              <w:sz w:val="18"/>
              <w:szCs w:val="18"/>
            </w:rPr>
            <w:t>2</w:t>
          </w:r>
          <w:r w:rsidRPr="00545839">
            <w:rPr>
              <w:rFonts w:cs="Calibri"/>
              <w:b/>
              <w:sz w:val="18"/>
              <w:szCs w:val="18"/>
            </w:rPr>
            <w:fldChar w:fldCharType="end"/>
          </w:r>
        </w:p>
      </w:tc>
    </w:tr>
  </w:tbl>
  <w:p w14:paraId="2562AE3F" w14:textId="77777777" w:rsidR="00545839" w:rsidRDefault="00545839" w:rsidP="00545839">
    <w:pPr>
      <w:pStyle w:val="Pieddepage"/>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8"/>
    </w:tblGrid>
    <w:tr w:rsidR="00545839" w:rsidRPr="002C3674" w14:paraId="2562AE50" w14:textId="77777777" w:rsidTr="00051EB9">
      <w:trPr>
        <w:trHeight w:val="73"/>
      </w:trPr>
      <w:tc>
        <w:tcPr>
          <w:tcW w:w="4605" w:type="dxa"/>
          <w:vAlign w:val="center"/>
        </w:tcPr>
        <w:p w14:paraId="2562AE4E" w14:textId="77777777" w:rsidR="00545839" w:rsidRPr="00545839" w:rsidRDefault="00545839" w:rsidP="00051EB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FC7D6C">
            <w:rPr>
              <w:rFonts w:cs="Calibri"/>
              <w:noProof/>
              <w:sz w:val="18"/>
              <w:szCs w:val="18"/>
            </w:rPr>
            <w:t>18/07/2019 12:28</w:t>
          </w:r>
          <w:r w:rsidRPr="00545839">
            <w:rPr>
              <w:rFonts w:cs="Calibri"/>
              <w:sz w:val="18"/>
              <w:szCs w:val="18"/>
            </w:rPr>
            <w:fldChar w:fldCharType="end"/>
          </w:r>
        </w:p>
      </w:tc>
      <w:tc>
        <w:tcPr>
          <w:tcW w:w="4605" w:type="dxa"/>
          <w:vAlign w:val="center"/>
        </w:tcPr>
        <w:p w14:paraId="2562AE4F" w14:textId="183E11B9" w:rsidR="00545839" w:rsidRPr="00545839" w:rsidRDefault="00545839" w:rsidP="00051EB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BD7746">
            <w:rPr>
              <w:rFonts w:cs="Calibri"/>
              <w:b/>
              <w:noProof/>
              <w:sz w:val="18"/>
              <w:szCs w:val="18"/>
            </w:rPr>
            <w:t>1</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BD7746">
            <w:rPr>
              <w:rFonts w:cs="Calibri"/>
              <w:b/>
              <w:noProof/>
              <w:sz w:val="18"/>
              <w:szCs w:val="18"/>
            </w:rPr>
            <w:t>2</w:t>
          </w:r>
          <w:r w:rsidRPr="00545839">
            <w:rPr>
              <w:rFonts w:cs="Calibri"/>
              <w:b/>
              <w:sz w:val="18"/>
              <w:szCs w:val="18"/>
            </w:rPr>
            <w:fldChar w:fldCharType="end"/>
          </w:r>
        </w:p>
      </w:tc>
    </w:tr>
  </w:tbl>
  <w:p w14:paraId="2562AE51" w14:textId="77777777" w:rsidR="00545839" w:rsidRDefault="005458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2AE32" w14:textId="77777777" w:rsidR="005E1A9A" w:rsidRDefault="005E1A9A" w:rsidP="002A7A46">
      <w:pPr>
        <w:spacing w:after="0" w:line="240" w:lineRule="auto"/>
      </w:pPr>
      <w:r>
        <w:separator/>
      </w:r>
    </w:p>
  </w:footnote>
  <w:footnote w:type="continuationSeparator" w:id="0">
    <w:p w14:paraId="2562AE33" w14:textId="77777777" w:rsidR="005E1A9A" w:rsidRDefault="005E1A9A" w:rsidP="002A7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6750"/>
    </w:tblGrid>
    <w:tr w:rsidR="00545839" w:rsidRPr="00545839" w14:paraId="2562AE39" w14:textId="77777777" w:rsidTr="003960EF">
      <w:sdt>
        <w:sdtPr>
          <w:rPr>
            <w:sz w:val="20"/>
            <w:szCs w:val="20"/>
            <w:lang w:val="en-GB"/>
          </w:rPr>
          <w:alias w:val="Objet "/>
          <w:tag w:val=""/>
          <w:id w:val="-1130467958"/>
          <w:placeholder>
            <w:docPart w:val="DA17DF2B2908400B91DC9C8F751F1B0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279" w:type="pct"/>
              <w:vAlign w:val="center"/>
            </w:tcPr>
            <w:p w14:paraId="2562AE37" w14:textId="3A0F747D" w:rsidR="00545839" w:rsidRPr="00EC2C24" w:rsidRDefault="00D730E9" w:rsidP="00E30780">
              <w:pPr>
                <w:pStyle w:val="En-tte"/>
                <w:spacing w:after="0"/>
                <w:rPr>
                  <w:sz w:val="20"/>
                  <w:szCs w:val="20"/>
                </w:rPr>
              </w:pPr>
              <w:r>
                <w:rPr>
                  <w:sz w:val="20"/>
                  <w:szCs w:val="20"/>
                  <w:lang w:val="en-GB"/>
                </w:rPr>
                <w:t>CEHF-FORM-103-5.0</w:t>
              </w:r>
            </w:p>
          </w:tc>
        </w:sdtContent>
      </w:sdt>
      <w:sdt>
        <w:sdtPr>
          <w:rPr>
            <w:b/>
            <w:sz w:val="20"/>
            <w:szCs w:val="20"/>
          </w:rPr>
          <w:alias w:val="Titre "/>
          <w:tag w:val=""/>
          <w:id w:val="2111538732"/>
          <w:placeholder>
            <w:docPart w:val="7F8788FE3DD8493CAB5F05881F3AA7DE"/>
          </w:placeholder>
          <w:dataBinding w:prefixMappings="xmlns:ns0='http://purl.org/dc/elements/1.1/' xmlns:ns1='http://schemas.openxmlformats.org/package/2006/metadata/core-properties' " w:xpath="/ns1:coreProperties[1]/ns0:title[1]" w:storeItemID="{6C3C8BC8-F283-45AE-878A-BAB7291924A1}"/>
          <w:text/>
        </w:sdtPr>
        <w:sdtEndPr/>
        <w:sdtContent>
          <w:tc>
            <w:tcPr>
              <w:tcW w:w="3721" w:type="pct"/>
              <w:vAlign w:val="center"/>
            </w:tcPr>
            <w:p w14:paraId="2562AE38" w14:textId="2E7DFB19" w:rsidR="00545839" w:rsidRPr="00395F79" w:rsidRDefault="00395F79" w:rsidP="00545839">
              <w:pPr>
                <w:spacing w:after="0"/>
                <w:ind w:left="-428"/>
                <w:jc w:val="right"/>
                <w:rPr>
                  <w:b/>
                  <w:sz w:val="20"/>
                  <w:szCs w:val="20"/>
                  <w:lang w:val="fr-BE"/>
                </w:rPr>
              </w:pPr>
              <w:r>
                <w:rPr>
                  <w:b/>
                  <w:sz w:val="20"/>
                  <w:szCs w:val="20"/>
                  <w:lang w:val="fr-BE"/>
                </w:rPr>
                <w:t>Fiche facturation  Soumission du protocole ou de l'amendement</w:t>
              </w:r>
            </w:p>
          </w:tc>
        </w:sdtContent>
      </w:sdt>
    </w:tr>
  </w:tbl>
  <w:p w14:paraId="2562AE3A" w14:textId="77777777" w:rsidR="002A7A46" w:rsidRDefault="002A7A46" w:rsidP="005458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20"/>
      <w:gridCol w:w="3118"/>
    </w:tblGrid>
    <w:tr w:rsidR="00CB5A97" w:rsidRPr="00D77C73" w14:paraId="2562AE43" w14:textId="77777777" w:rsidTr="00B81245">
      <w:trPr>
        <w:trHeight w:val="841"/>
      </w:trPr>
      <w:tc>
        <w:tcPr>
          <w:tcW w:w="2552" w:type="dxa"/>
          <w:vMerge w:val="restart"/>
          <w:noWrap/>
          <w:vAlign w:val="center"/>
        </w:tcPr>
        <w:p w14:paraId="2562AE40" w14:textId="77777777" w:rsidR="00CB5A97" w:rsidRPr="003A4ED8" w:rsidRDefault="00CB5A97" w:rsidP="0008086E">
          <w:pPr>
            <w:jc w:val="center"/>
            <w:rPr>
              <w:rFonts w:cs="Calibri"/>
              <w:b/>
              <w:sz w:val="20"/>
            </w:rPr>
          </w:pPr>
          <w:r>
            <w:rPr>
              <w:rFonts w:cs="Calibri"/>
              <w:b/>
              <w:noProof/>
              <w:sz w:val="20"/>
              <w:lang w:eastAsia="fr-BE"/>
            </w:rPr>
            <w:drawing>
              <wp:anchor distT="0" distB="0" distL="114300" distR="114300" simplePos="0" relativeHeight="251663360" behindDoc="0" locked="0" layoutInCell="1" allowOverlap="1" wp14:anchorId="2562AE52" wp14:editId="273E2319">
                <wp:simplePos x="0" y="0"/>
                <wp:positionH relativeFrom="column">
                  <wp:posOffset>49530</wp:posOffset>
                </wp:positionH>
                <wp:positionV relativeFrom="paragraph">
                  <wp:posOffset>37465</wp:posOffset>
                </wp:positionV>
                <wp:extent cx="1390015" cy="523875"/>
                <wp:effectExtent l="0" t="0" r="0" b="0"/>
                <wp:wrapNone/>
                <wp:docPr id="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9001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sdt>
          <w:sdtPr>
            <w:rPr>
              <w:sz w:val="32"/>
            </w:rPr>
            <w:alias w:val="Titre "/>
            <w:tag w:val=""/>
            <w:id w:val="-909225264"/>
            <w:placeholder>
              <w:docPart w:val="555A87EF006B489AA8341B8931D52E4A"/>
            </w:placeholder>
            <w:dataBinding w:prefixMappings="xmlns:ns0='http://purl.org/dc/elements/1.1/' xmlns:ns1='http://schemas.openxmlformats.org/package/2006/metadata/core-properties' " w:xpath="/ns1:coreProperties[1]/ns0:title[1]" w:storeItemID="{6C3C8BC8-F283-45AE-878A-BAB7291924A1}"/>
            <w:text/>
          </w:sdtPr>
          <w:sdtEndPr/>
          <w:sdtContent>
            <w:p w14:paraId="2562AE41" w14:textId="562ACF32" w:rsidR="00CB5A97" w:rsidRPr="00D77C73" w:rsidRDefault="00395F79" w:rsidP="00395F79">
              <w:pPr>
                <w:ind w:left="601" w:right="318"/>
                <w:jc w:val="center"/>
                <w:rPr>
                  <w:sz w:val="18"/>
                </w:rPr>
              </w:pPr>
              <w:r w:rsidRPr="00395F79">
                <w:rPr>
                  <w:sz w:val="32"/>
                </w:rPr>
                <w:t>Fiche facturation  Soumission du protocole ou de l'amendement</w:t>
              </w:r>
            </w:p>
          </w:sdtContent>
        </w:sdt>
      </w:tc>
      <w:tc>
        <w:tcPr>
          <w:tcW w:w="3118" w:type="dxa"/>
          <w:tcBorders>
            <w:bottom w:val="single" w:sz="4" w:space="0" w:color="auto"/>
          </w:tcBorders>
          <w:vAlign w:val="center"/>
        </w:tcPr>
        <w:p w14:paraId="2562AE42" w14:textId="77777777" w:rsidR="00CB5A97" w:rsidRPr="002A7A46" w:rsidRDefault="00501A11" w:rsidP="00CD783B">
          <w:pPr>
            <w:spacing w:after="0" w:line="240" w:lineRule="auto"/>
            <w:jc w:val="center"/>
            <w:rPr>
              <w:rFonts w:cs="Calibri"/>
              <w:noProof/>
              <w:color w:val="000000"/>
              <w:sz w:val="20"/>
              <w:lang w:eastAsia="fr-BE"/>
            </w:rPr>
          </w:pPr>
          <w:r>
            <w:rPr>
              <w:rFonts w:cs="Calibri"/>
              <w:noProof/>
              <w:color w:val="000000"/>
              <w:sz w:val="20"/>
              <w:lang w:eastAsia="fr-BE"/>
            </w:rPr>
            <w:drawing>
              <wp:inline distT="0" distB="0" distL="0" distR="0" wp14:anchorId="2562AE54" wp14:editId="2562AE55">
                <wp:extent cx="1924050" cy="4476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L.jpg"/>
                        <pic:cNvPicPr/>
                      </pic:nvPicPr>
                      <pic:blipFill>
                        <a:blip r:embed="rId2">
                          <a:extLst>
                            <a:ext uri="{28A0092B-C50C-407E-A947-70E740481C1C}">
                              <a14:useLocalDpi xmlns:a14="http://schemas.microsoft.com/office/drawing/2010/main" val="0"/>
                            </a:ext>
                          </a:extLst>
                        </a:blip>
                        <a:stretch>
                          <a:fillRect/>
                        </a:stretch>
                      </pic:blipFill>
                      <pic:spPr>
                        <a:xfrm>
                          <a:off x="0" y="0"/>
                          <a:ext cx="1924050" cy="447675"/>
                        </a:xfrm>
                        <a:prstGeom prst="rect">
                          <a:avLst/>
                        </a:prstGeom>
                      </pic:spPr>
                    </pic:pic>
                  </a:graphicData>
                </a:graphic>
              </wp:inline>
            </w:drawing>
          </w:r>
        </w:p>
      </w:tc>
    </w:tr>
    <w:tr w:rsidR="00CB5A97" w:rsidRPr="00D77C73" w14:paraId="2562AE47" w14:textId="77777777" w:rsidTr="00B81245">
      <w:trPr>
        <w:trHeight w:val="699"/>
      </w:trPr>
      <w:tc>
        <w:tcPr>
          <w:tcW w:w="2552" w:type="dxa"/>
          <w:vMerge/>
          <w:noWrap/>
          <w:vAlign w:val="center"/>
        </w:tcPr>
        <w:p w14:paraId="2562AE44" w14:textId="77777777" w:rsidR="00CB5A97" w:rsidRDefault="00CB5A97" w:rsidP="0008086E">
          <w:pPr>
            <w:jc w:val="center"/>
            <w:rPr>
              <w:rFonts w:cs="Calibri"/>
              <w:b/>
              <w:noProof/>
              <w:sz w:val="20"/>
              <w:lang w:eastAsia="fr-BE"/>
            </w:rPr>
          </w:pPr>
        </w:p>
      </w:tc>
      <w:tc>
        <w:tcPr>
          <w:tcW w:w="4820" w:type="dxa"/>
          <w:vMerge/>
          <w:vAlign w:val="center"/>
        </w:tcPr>
        <w:p w14:paraId="2562AE45" w14:textId="77777777" w:rsidR="00CB5A97" w:rsidRDefault="00CB5A97" w:rsidP="00753B58">
          <w:pPr>
            <w:jc w:val="center"/>
            <w:rPr>
              <w:sz w:val="32"/>
            </w:rPr>
          </w:pPr>
        </w:p>
      </w:tc>
      <w:tc>
        <w:tcPr>
          <w:tcW w:w="3118" w:type="dxa"/>
          <w:tcBorders>
            <w:bottom w:val="single" w:sz="4" w:space="0" w:color="auto"/>
          </w:tcBorders>
          <w:vAlign w:val="center"/>
        </w:tcPr>
        <w:p w14:paraId="2562AE46" w14:textId="77777777" w:rsidR="00CB5A97" w:rsidRDefault="00CB5A97" w:rsidP="00B81245">
          <w:pPr>
            <w:spacing w:after="0" w:line="240" w:lineRule="auto"/>
            <w:jc w:val="center"/>
            <w:rPr>
              <w:b/>
              <w:noProof/>
              <w:color w:val="17365D"/>
              <w:lang w:eastAsia="fr-BE"/>
            </w:rPr>
          </w:pPr>
          <w:r>
            <w:rPr>
              <w:b/>
              <w:noProof/>
              <w:color w:val="17365D"/>
              <w:lang w:eastAsia="fr-BE"/>
            </w:rPr>
            <w:t>Commission d’éthique hospitalo-facultaire</w:t>
          </w:r>
        </w:p>
      </w:tc>
    </w:tr>
    <w:tr w:rsidR="00005573" w:rsidRPr="00D77C73" w14:paraId="2562AE4C" w14:textId="77777777" w:rsidTr="00B81245">
      <w:trPr>
        <w:trHeight w:val="484"/>
      </w:trPr>
      <w:tc>
        <w:tcPr>
          <w:tcW w:w="2552" w:type="dxa"/>
          <w:vAlign w:val="center"/>
        </w:tcPr>
        <w:sdt>
          <w:sdtPr>
            <w:rPr>
              <w:rFonts w:cs="Calibri"/>
              <w:noProof/>
              <w:color w:val="000000"/>
              <w:sz w:val="20"/>
              <w:lang w:val="en-US" w:eastAsia="fr-BE"/>
            </w:rPr>
            <w:alias w:val="Objet "/>
            <w:tag w:val=""/>
            <w:id w:val="1740519314"/>
            <w:placeholder>
              <w:docPart w:val="D830C58186DE4BE8BF43985C41E6445E"/>
            </w:placeholder>
            <w:dataBinding w:prefixMappings="xmlns:ns0='http://purl.org/dc/elements/1.1/' xmlns:ns1='http://schemas.openxmlformats.org/package/2006/metadata/core-properties' " w:xpath="/ns1:coreProperties[1]/ns0:subject[1]" w:storeItemID="{6C3C8BC8-F283-45AE-878A-BAB7291924A1}"/>
            <w:text/>
          </w:sdtPr>
          <w:sdtEndPr/>
          <w:sdtContent>
            <w:p w14:paraId="2562AE48" w14:textId="4B684C42" w:rsidR="00005573" w:rsidRPr="00B80FC9" w:rsidRDefault="0026072E" w:rsidP="00056CC9">
              <w:pPr>
                <w:spacing w:after="0"/>
                <w:jc w:val="center"/>
                <w:rPr>
                  <w:sz w:val="18"/>
                  <w:lang w:val="en-US"/>
                </w:rPr>
              </w:pPr>
              <w:r w:rsidRPr="0026072E">
                <w:rPr>
                  <w:rFonts w:cs="Calibri"/>
                  <w:noProof/>
                  <w:color w:val="000000"/>
                  <w:sz w:val="20"/>
                  <w:lang w:val="en-US" w:eastAsia="fr-BE"/>
                </w:rPr>
                <w:t>CEHF-FORM-</w:t>
              </w:r>
              <w:r w:rsidR="00395F79">
                <w:rPr>
                  <w:rFonts w:cs="Calibri"/>
                  <w:noProof/>
                  <w:color w:val="000000"/>
                  <w:sz w:val="20"/>
                  <w:lang w:val="en-US" w:eastAsia="fr-BE"/>
                </w:rPr>
                <w:t>10</w:t>
              </w:r>
              <w:r w:rsidR="006D1F25">
                <w:rPr>
                  <w:rFonts w:cs="Calibri"/>
                  <w:noProof/>
                  <w:color w:val="000000"/>
                  <w:sz w:val="20"/>
                  <w:lang w:val="en-US" w:eastAsia="fr-BE"/>
                </w:rPr>
                <w:t>3</w:t>
              </w:r>
              <w:r w:rsidRPr="0026072E">
                <w:rPr>
                  <w:rFonts w:cs="Calibri"/>
                  <w:noProof/>
                  <w:color w:val="000000"/>
                  <w:sz w:val="20"/>
                  <w:lang w:val="en-US" w:eastAsia="fr-BE"/>
                </w:rPr>
                <w:t>-</w:t>
              </w:r>
              <w:r w:rsidR="00D730E9">
                <w:rPr>
                  <w:rFonts w:cs="Calibri"/>
                  <w:noProof/>
                  <w:color w:val="000000"/>
                  <w:sz w:val="20"/>
                  <w:lang w:val="en-US" w:eastAsia="fr-BE"/>
                </w:rPr>
                <w:t>5</w:t>
              </w:r>
              <w:r w:rsidR="00395F79">
                <w:rPr>
                  <w:rFonts w:cs="Calibri"/>
                  <w:noProof/>
                  <w:color w:val="000000"/>
                  <w:sz w:val="20"/>
                  <w:lang w:val="en-US" w:eastAsia="fr-BE"/>
                </w:rPr>
                <w:t>.0</w:t>
              </w:r>
            </w:p>
          </w:sdtContent>
        </w:sdt>
      </w:tc>
      <w:tc>
        <w:tcPr>
          <w:tcW w:w="4820" w:type="dxa"/>
          <w:vMerge/>
          <w:vAlign w:val="center"/>
        </w:tcPr>
        <w:p w14:paraId="2562AE49" w14:textId="77777777" w:rsidR="00005573" w:rsidRPr="00B80FC9" w:rsidRDefault="00005573" w:rsidP="00BE19B1">
          <w:pPr>
            <w:pStyle w:val="CorpsTableauSOP"/>
            <w:rPr>
              <w:lang w:val="en-US"/>
            </w:rPr>
          </w:pPr>
        </w:p>
      </w:tc>
      <w:tc>
        <w:tcPr>
          <w:tcW w:w="3118" w:type="dxa"/>
          <w:vAlign w:val="center"/>
        </w:tcPr>
        <w:p w14:paraId="2562AE4A" w14:textId="77777777" w:rsidR="00005573" w:rsidRDefault="00005573" w:rsidP="00BE19B1">
          <w:pPr>
            <w:pStyle w:val="CorpsTableauSOP"/>
          </w:pPr>
          <w:r>
            <w:t>Date d’application :</w:t>
          </w:r>
        </w:p>
        <w:p w14:paraId="2562AE4B" w14:textId="2CB3A762" w:rsidR="00005573" w:rsidRPr="00D77C73" w:rsidRDefault="000F2199" w:rsidP="00BE19B1">
          <w:pPr>
            <w:pStyle w:val="CorpsTableauSOP"/>
          </w:pPr>
          <w:sdt>
            <w:sdtPr>
              <w:alias w:val="Date d'application"/>
              <w:tag w:val="date_x0020_d_x0027_application"/>
              <w:id w:val="884147349"/>
              <w:dataBinding w:prefixMappings="xmlns:ns0='http://schemas.microsoft.com/office/2006/metadata/properties' xmlns:ns1='http://www.w3.org/2001/XMLSchema-instance' xmlns:ns2='http://schemas.microsoft.com/office/infopath/2007/PartnerControls' xmlns:ns3='http://schemas.microsoft.com/sharepoint/v3/fields' xmlns:ns4='1c188b82-9eab-404e-9808-1ec0604f5792' " w:xpath="/ns0:properties[1]/documentManagement[1]/ns4:date_x0020_d_x0027_application[1]" w:storeItemID="{3DFB5159-1033-4837-AFA3-C78928F0047A}"/>
              <w:date w:fullDate="2023-01-15T00:00:00Z">
                <w:dateFormat w:val="dd/MM/yyyy"/>
                <w:lid w:val="fr-BE"/>
                <w:storeMappedDataAs w:val="dateTime"/>
                <w:calendar w:val="gregorian"/>
              </w:date>
            </w:sdtPr>
            <w:sdtEndPr/>
            <w:sdtContent>
              <w:r w:rsidR="00CE6F46">
                <w:t>15/01/2023</w:t>
              </w:r>
            </w:sdtContent>
          </w:sdt>
        </w:p>
      </w:tc>
    </w:tr>
  </w:tbl>
  <w:p w14:paraId="2562AE4D" w14:textId="77777777" w:rsidR="002A7A46" w:rsidRDefault="002A7A46" w:rsidP="0027287B">
    <w:pPr>
      <w:pStyle w:val="En-tt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7C"/>
    <w:multiLevelType w:val="hybridMultilevel"/>
    <w:tmpl w:val="B0540212"/>
    <w:lvl w:ilvl="0" w:tplc="21D65262">
      <w:start w:val="1"/>
      <w:numFmt w:val="decimal"/>
      <w:lvlText w:val="7.1.%1"/>
      <w:lvlJc w:val="left"/>
      <w:pPr>
        <w:ind w:left="720" w:hanging="360"/>
      </w:pPr>
      <w:rPr>
        <w:rFonts w:hint="default"/>
        <w:b/>
        <w:i w:val="0"/>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104DD9"/>
    <w:multiLevelType w:val="multilevel"/>
    <w:tmpl w:val="B310F18E"/>
    <w:styleLink w:val="SOPinstitutionnel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6B1A25"/>
    <w:multiLevelType w:val="multilevel"/>
    <w:tmpl w:val="BE344828"/>
    <w:lvl w:ilvl="0">
      <w:start w:val="1"/>
      <w:numFmt w:val="decimal"/>
      <w:pStyle w:val="SOPtitre1"/>
      <w:lvlText w:val="%1"/>
      <w:lvlJc w:val="left"/>
      <w:pPr>
        <w:ind w:left="432" w:hanging="432"/>
      </w:pPr>
      <w:rPr>
        <w:rFonts w:hint="default"/>
      </w:rPr>
    </w:lvl>
    <w:lvl w:ilvl="1">
      <w:start w:val="1"/>
      <w:numFmt w:val="decimal"/>
      <w:pStyle w:val="SOPtitre2"/>
      <w:lvlText w:val="%1.%2"/>
      <w:lvlJc w:val="left"/>
      <w:pPr>
        <w:ind w:left="576" w:hanging="576"/>
      </w:pPr>
      <w:rPr>
        <w:rFonts w:hint="default"/>
      </w:rPr>
    </w:lvl>
    <w:lvl w:ilvl="2">
      <w:start w:val="1"/>
      <w:numFmt w:val="decimal"/>
      <w:pStyle w:val="SOPTitre3"/>
      <w:lvlText w:val="%1.%2.%3"/>
      <w:lvlJc w:val="left"/>
      <w:pPr>
        <w:ind w:left="720" w:hanging="720"/>
      </w:pPr>
      <w:rPr>
        <w:rFonts w:hint="default"/>
      </w:rPr>
    </w:lvl>
    <w:lvl w:ilvl="3">
      <w:start w:val="1"/>
      <w:numFmt w:val="decimal"/>
      <w:pStyle w:val="SOP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597152E"/>
    <w:multiLevelType w:val="multilevel"/>
    <w:tmpl w:val="7DBAE6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478A8"/>
    <w:multiLevelType w:val="multilevel"/>
    <w:tmpl w:val="B310F1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D35AE0"/>
    <w:multiLevelType w:val="hybridMultilevel"/>
    <w:tmpl w:val="AA6A3728"/>
    <w:lvl w:ilvl="0" w:tplc="D908B7EE">
      <w:start w:val="20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C595BCE"/>
    <w:multiLevelType w:val="hybridMultilevel"/>
    <w:tmpl w:val="64684980"/>
    <w:lvl w:ilvl="0" w:tplc="AC3046A6">
      <w:start w:val="1"/>
      <w:numFmt w:val="decimal"/>
      <w:lvlText w:val="7.%1"/>
      <w:lvlJc w:val="left"/>
      <w:pPr>
        <w:ind w:left="36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390C30"/>
    <w:multiLevelType w:val="hybridMultilevel"/>
    <w:tmpl w:val="7EA4E16E"/>
    <w:lvl w:ilvl="0" w:tplc="5AE8DAD2">
      <w:start w:val="1"/>
      <w:numFmt w:val="decimal"/>
      <w:lvlText w:val="7.%1"/>
      <w:lvlJc w:val="left"/>
      <w:pPr>
        <w:ind w:left="720" w:hanging="360"/>
      </w:pPr>
      <w:rPr>
        <w:rFonts w:hint="default"/>
        <w:b/>
        <w:i w:val="0"/>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FE3E52"/>
    <w:multiLevelType w:val="hybridMultilevel"/>
    <w:tmpl w:val="0EFE9606"/>
    <w:lvl w:ilvl="0" w:tplc="080C000B">
      <w:start w:val="1"/>
      <w:numFmt w:val="bullet"/>
      <w:lvlText w:val=""/>
      <w:lvlJc w:val="left"/>
      <w:pPr>
        <w:ind w:left="3216" w:hanging="360"/>
      </w:pPr>
      <w:rPr>
        <w:rFonts w:ascii="Wingdings" w:hAnsi="Wingdings" w:hint="default"/>
      </w:rPr>
    </w:lvl>
    <w:lvl w:ilvl="1" w:tplc="080C0003">
      <w:start w:val="1"/>
      <w:numFmt w:val="bullet"/>
      <w:lvlText w:val="o"/>
      <w:lvlJc w:val="left"/>
      <w:pPr>
        <w:ind w:left="3936" w:hanging="360"/>
      </w:pPr>
      <w:rPr>
        <w:rFonts w:ascii="Courier New" w:hAnsi="Courier New" w:cs="Courier New" w:hint="default"/>
      </w:rPr>
    </w:lvl>
    <w:lvl w:ilvl="2" w:tplc="080C0005">
      <w:start w:val="1"/>
      <w:numFmt w:val="bullet"/>
      <w:lvlText w:val=""/>
      <w:lvlJc w:val="left"/>
      <w:pPr>
        <w:ind w:left="4656" w:hanging="360"/>
      </w:pPr>
      <w:rPr>
        <w:rFonts w:ascii="Wingdings" w:hAnsi="Wingdings" w:hint="default"/>
      </w:rPr>
    </w:lvl>
    <w:lvl w:ilvl="3" w:tplc="080C0001">
      <w:start w:val="1"/>
      <w:numFmt w:val="bullet"/>
      <w:lvlText w:val=""/>
      <w:lvlJc w:val="left"/>
      <w:pPr>
        <w:ind w:left="5376" w:hanging="360"/>
      </w:pPr>
      <w:rPr>
        <w:rFonts w:ascii="Symbol" w:hAnsi="Symbol" w:hint="default"/>
      </w:rPr>
    </w:lvl>
    <w:lvl w:ilvl="4" w:tplc="080C0003">
      <w:start w:val="1"/>
      <w:numFmt w:val="bullet"/>
      <w:lvlText w:val="o"/>
      <w:lvlJc w:val="left"/>
      <w:pPr>
        <w:ind w:left="6096" w:hanging="360"/>
      </w:pPr>
      <w:rPr>
        <w:rFonts w:ascii="Courier New" w:hAnsi="Courier New" w:cs="Courier New" w:hint="default"/>
      </w:rPr>
    </w:lvl>
    <w:lvl w:ilvl="5" w:tplc="080C0005">
      <w:start w:val="1"/>
      <w:numFmt w:val="bullet"/>
      <w:lvlText w:val=""/>
      <w:lvlJc w:val="left"/>
      <w:pPr>
        <w:ind w:left="6816" w:hanging="360"/>
      </w:pPr>
      <w:rPr>
        <w:rFonts w:ascii="Wingdings" w:hAnsi="Wingdings" w:hint="default"/>
      </w:rPr>
    </w:lvl>
    <w:lvl w:ilvl="6" w:tplc="080C0001">
      <w:start w:val="1"/>
      <w:numFmt w:val="bullet"/>
      <w:lvlText w:val=""/>
      <w:lvlJc w:val="left"/>
      <w:pPr>
        <w:ind w:left="7536" w:hanging="360"/>
      </w:pPr>
      <w:rPr>
        <w:rFonts w:ascii="Symbol" w:hAnsi="Symbol" w:hint="default"/>
      </w:rPr>
    </w:lvl>
    <w:lvl w:ilvl="7" w:tplc="080C0003">
      <w:start w:val="1"/>
      <w:numFmt w:val="bullet"/>
      <w:lvlText w:val="o"/>
      <w:lvlJc w:val="left"/>
      <w:pPr>
        <w:ind w:left="8256" w:hanging="360"/>
      </w:pPr>
      <w:rPr>
        <w:rFonts w:ascii="Courier New" w:hAnsi="Courier New" w:cs="Courier New" w:hint="default"/>
      </w:rPr>
    </w:lvl>
    <w:lvl w:ilvl="8" w:tplc="080C0005">
      <w:start w:val="1"/>
      <w:numFmt w:val="bullet"/>
      <w:lvlText w:val=""/>
      <w:lvlJc w:val="left"/>
      <w:pPr>
        <w:ind w:left="8976" w:hanging="360"/>
      </w:pPr>
      <w:rPr>
        <w:rFonts w:ascii="Wingdings" w:hAnsi="Wingdings" w:hint="default"/>
      </w:rPr>
    </w:lvl>
  </w:abstractNum>
  <w:abstractNum w:abstractNumId="9" w15:restartNumberingAfterBreak="0">
    <w:nsid w:val="1E4F6350"/>
    <w:multiLevelType w:val="hybridMultilevel"/>
    <w:tmpl w:val="EE827E72"/>
    <w:lvl w:ilvl="0" w:tplc="DE48E9B2">
      <w:start w:val="2016"/>
      <w:numFmt w:val="bullet"/>
      <w:lvlText w:val="-"/>
      <w:lvlJc w:val="left"/>
      <w:pPr>
        <w:ind w:left="1065" w:hanging="360"/>
      </w:pPr>
      <w:rPr>
        <w:rFonts w:ascii="Arial" w:eastAsia="Times New Roman"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0" w15:restartNumberingAfterBreak="0">
    <w:nsid w:val="2DDE6400"/>
    <w:multiLevelType w:val="hybridMultilevel"/>
    <w:tmpl w:val="A5F2B4DA"/>
    <w:lvl w:ilvl="0" w:tplc="BDCE32F0">
      <w:start w:val="2016"/>
      <w:numFmt w:val="bullet"/>
      <w:lvlText w:val="-"/>
      <w:lvlJc w:val="left"/>
      <w:pPr>
        <w:ind w:left="1065" w:hanging="360"/>
      </w:pPr>
      <w:rPr>
        <w:rFonts w:ascii="Arial" w:eastAsia="Times New Roman"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1" w15:restartNumberingAfterBreak="0">
    <w:nsid w:val="447C1868"/>
    <w:multiLevelType w:val="singleLevel"/>
    <w:tmpl w:val="D7B0057C"/>
    <w:lvl w:ilvl="0">
      <w:start w:val="1"/>
      <w:numFmt w:val="bullet"/>
      <w:lvlText w:val="-"/>
      <w:lvlJc w:val="left"/>
      <w:pPr>
        <w:tabs>
          <w:tab w:val="num" w:pos="360"/>
        </w:tabs>
        <w:ind w:left="360" w:hanging="360"/>
      </w:pPr>
      <w:rPr>
        <w:rFonts w:hint="default"/>
      </w:rPr>
    </w:lvl>
  </w:abstractNum>
  <w:abstractNum w:abstractNumId="12" w15:restartNumberingAfterBreak="0">
    <w:nsid w:val="64B36D33"/>
    <w:multiLevelType w:val="hybridMultilevel"/>
    <w:tmpl w:val="C34CC1FA"/>
    <w:lvl w:ilvl="0" w:tplc="EB00252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93632"/>
    <w:multiLevelType w:val="hybridMultilevel"/>
    <w:tmpl w:val="5C5A7E54"/>
    <w:lvl w:ilvl="0" w:tplc="C46874A4">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68FC5864"/>
    <w:multiLevelType w:val="hybridMultilevel"/>
    <w:tmpl w:val="5552AB0E"/>
    <w:lvl w:ilvl="0" w:tplc="79D8CEC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5F1AB3"/>
    <w:multiLevelType w:val="hybridMultilevel"/>
    <w:tmpl w:val="76FC1A8C"/>
    <w:lvl w:ilvl="0" w:tplc="6D8E49B0">
      <w:numFmt w:val="bullet"/>
      <w:lvlText w:val="-"/>
      <w:lvlJc w:val="left"/>
      <w:pPr>
        <w:ind w:left="1776" w:hanging="360"/>
      </w:pPr>
      <w:rPr>
        <w:rFonts w:ascii="Times New Roman" w:eastAsia="Calibri" w:hAnsi="Times New Roman" w:cs="Times New Roman" w:hint="default"/>
      </w:rPr>
    </w:lvl>
    <w:lvl w:ilvl="1" w:tplc="080C0003">
      <w:start w:val="1"/>
      <w:numFmt w:val="bullet"/>
      <w:lvlText w:val="o"/>
      <w:lvlJc w:val="left"/>
      <w:pPr>
        <w:ind w:left="2496" w:hanging="360"/>
      </w:pPr>
      <w:rPr>
        <w:rFonts w:ascii="Courier New" w:hAnsi="Courier New" w:cs="Courier New" w:hint="default"/>
      </w:rPr>
    </w:lvl>
    <w:lvl w:ilvl="2" w:tplc="080C0005">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start w:val="1"/>
      <w:numFmt w:val="bullet"/>
      <w:lvlText w:val="o"/>
      <w:lvlJc w:val="left"/>
      <w:pPr>
        <w:ind w:left="4656" w:hanging="360"/>
      </w:pPr>
      <w:rPr>
        <w:rFonts w:ascii="Courier New" w:hAnsi="Courier New" w:cs="Courier New" w:hint="default"/>
      </w:rPr>
    </w:lvl>
    <w:lvl w:ilvl="5" w:tplc="080C0005">
      <w:start w:val="1"/>
      <w:numFmt w:val="bullet"/>
      <w:lvlText w:val=""/>
      <w:lvlJc w:val="left"/>
      <w:pPr>
        <w:ind w:left="5376" w:hanging="360"/>
      </w:pPr>
      <w:rPr>
        <w:rFonts w:ascii="Wingdings" w:hAnsi="Wingdings" w:hint="default"/>
      </w:rPr>
    </w:lvl>
    <w:lvl w:ilvl="6" w:tplc="080C0001">
      <w:start w:val="1"/>
      <w:numFmt w:val="bullet"/>
      <w:lvlText w:val=""/>
      <w:lvlJc w:val="left"/>
      <w:pPr>
        <w:ind w:left="6096" w:hanging="360"/>
      </w:pPr>
      <w:rPr>
        <w:rFonts w:ascii="Symbol" w:hAnsi="Symbol" w:hint="default"/>
      </w:rPr>
    </w:lvl>
    <w:lvl w:ilvl="7" w:tplc="080C0003">
      <w:start w:val="1"/>
      <w:numFmt w:val="bullet"/>
      <w:lvlText w:val="o"/>
      <w:lvlJc w:val="left"/>
      <w:pPr>
        <w:ind w:left="6816" w:hanging="360"/>
      </w:pPr>
      <w:rPr>
        <w:rFonts w:ascii="Courier New" w:hAnsi="Courier New" w:cs="Courier New" w:hint="default"/>
      </w:rPr>
    </w:lvl>
    <w:lvl w:ilvl="8" w:tplc="080C0005">
      <w:start w:val="1"/>
      <w:numFmt w:val="bullet"/>
      <w:lvlText w:val=""/>
      <w:lvlJc w:val="left"/>
      <w:pPr>
        <w:ind w:left="7536" w:hanging="360"/>
      </w:pPr>
      <w:rPr>
        <w:rFonts w:ascii="Wingdings" w:hAnsi="Wingdings" w:hint="default"/>
      </w:rPr>
    </w:lvl>
  </w:abstractNum>
  <w:abstractNum w:abstractNumId="16" w15:restartNumberingAfterBreak="0">
    <w:nsid w:val="6E3947C7"/>
    <w:multiLevelType w:val="hybridMultilevel"/>
    <w:tmpl w:val="233E88FC"/>
    <w:lvl w:ilvl="0" w:tplc="4254F7FC">
      <w:start w:val="2016"/>
      <w:numFmt w:val="bullet"/>
      <w:lvlText w:val="-"/>
      <w:lvlJc w:val="left"/>
      <w:pPr>
        <w:ind w:left="1065" w:hanging="360"/>
      </w:pPr>
      <w:rPr>
        <w:rFonts w:ascii="Arial" w:eastAsia="Times New Roman"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7" w15:restartNumberingAfterBreak="0">
    <w:nsid w:val="7BA00DDF"/>
    <w:multiLevelType w:val="multilevel"/>
    <w:tmpl w:val="4888FBBA"/>
    <w:lvl w:ilvl="0">
      <w:start w:val="1"/>
      <w:numFmt w:val="decimal"/>
      <w:lvlText w:val="%1."/>
      <w:lvlJc w:val="left"/>
      <w:pPr>
        <w:ind w:left="360" w:hanging="360"/>
      </w:pPr>
      <w:rPr>
        <w:rFonts w:hint="default"/>
      </w:rPr>
    </w:lvl>
    <w:lvl w:ilvl="1">
      <w:start w:val="1"/>
      <w:numFmt w:val="decimal"/>
      <w:pStyle w:val="SOPTitre20"/>
      <w:lvlText w:val="%1.%2."/>
      <w:lvlJc w:val="left"/>
      <w:pPr>
        <w:ind w:left="792" w:hanging="432"/>
      </w:pPr>
      <w:rPr>
        <w:rFonts w:hint="default"/>
      </w:rPr>
    </w:lvl>
    <w:lvl w:ilvl="2">
      <w:start w:val="1"/>
      <w:numFmt w:val="decimal"/>
      <w:lvlText w:val="%1.%2.%3."/>
      <w:lvlJc w:val="left"/>
      <w:pPr>
        <w:ind w:left="1497"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6"/>
  </w:num>
  <w:num w:numId="4">
    <w:abstractNumId w:val="6"/>
  </w:num>
  <w:num w:numId="5">
    <w:abstractNumId w:val="6"/>
  </w:num>
  <w:num w:numId="6">
    <w:abstractNumId w:val="0"/>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2"/>
  </w:num>
  <w:num w:numId="15">
    <w:abstractNumId w:val="7"/>
  </w:num>
  <w:num w:numId="16">
    <w:abstractNumId w:val="4"/>
  </w:num>
  <w:num w:numId="17">
    <w:abstractNumId w:val="1"/>
  </w:num>
  <w:num w:numId="18">
    <w:abstractNumId w:val="14"/>
  </w:num>
  <w:num w:numId="19">
    <w:abstractNumId w:val="11"/>
  </w:num>
  <w:num w:numId="20">
    <w:abstractNumId w:val="9"/>
  </w:num>
  <w:num w:numId="21">
    <w:abstractNumId w:val="5"/>
  </w:num>
  <w:num w:numId="22">
    <w:abstractNumId w:val="16"/>
  </w:num>
  <w:num w:numId="23">
    <w:abstractNumId w:val="10"/>
  </w:num>
  <w:num w:numId="24">
    <w:abstractNumId w:val="15"/>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46"/>
    <w:rsid w:val="00005573"/>
    <w:rsid w:val="00031F09"/>
    <w:rsid w:val="00052507"/>
    <w:rsid w:val="00056CC9"/>
    <w:rsid w:val="00067EA2"/>
    <w:rsid w:val="0008086E"/>
    <w:rsid w:val="00083CA2"/>
    <w:rsid w:val="000A04CA"/>
    <w:rsid w:val="000E1055"/>
    <w:rsid w:val="001941B6"/>
    <w:rsid w:val="001A5CCF"/>
    <w:rsid w:val="001B0DC7"/>
    <w:rsid w:val="001D3FDF"/>
    <w:rsid w:val="0020564C"/>
    <w:rsid w:val="00260690"/>
    <w:rsid w:val="0026072E"/>
    <w:rsid w:val="0027287B"/>
    <w:rsid w:val="002A3A36"/>
    <w:rsid w:val="002A7428"/>
    <w:rsid w:val="002A7A46"/>
    <w:rsid w:val="002C473A"/>
    <w:rsid w:val="00312206"/>
    <w:rsid w:val="00332EAE"/>
    <w:rsid w:val="0034505D"/>
    <w:rsid w:val="00395F79"/>
    <w:rsid w:val="003960EF"/>
    <w:rsid w:val="003D7084"/>
    <w:rsid w:val="003E5923"/>
    <w:rsid w:val="004050BA"/>
    <w:rsid w:val="0044004D"/>
    <w:rsid w:val="00475896"/>
    <w:rsid w:val="00476CF6"/>
    <w:rsid w:val="004A2A54"/>
    <w:rsid w:val="00501A11"/>
    <w:rsid w:val="00545839"/>
    <w:rsid w:val="005539AA"/>
    <w:rsid w:val="00597028"/>
    <w:rsid w:val="005B0DE1"/>
    <w:rsid w:val="005D03C0"/>
    <w:rsid w:val="005D1750"/>
    <w:rsid w:val="005E1A9A"/>
    <w:rsid w:val="006967D8"/>
    <w:rsid w:val="006D1F25"/>
    <w:rsid w:val="007146F0"/>
    <w:rsid w:val="00746223"/>
    <w:rsid w:val="00753B58"/>
    <w:rsid w:val="0077501C"/>
    <w:rsid w:val="007B06D5"/>
    <w:rsid w:val="007D06BA"/>
    <w:rsid w:val="008B3CE0"/>
    <w:rsid w:val="008C1D7B"/>
    <w:rsid w:val="008C445D"/>
    <w:rsid w:val="0092564F"/>
    <w:rsid w:val="00930DB7"/>
    <w:rsid w:val="00947608"/>
    <w:rsid w:val="00956293"/>
    <w:rsid w:val="0099596D"/>
    <w:rsid w:val="009E3698"/>
    <w:rsid w:val="00A20A82"/>
    <w:rsid w:val="00A57A87"/>
    <w:rsid w:val="00A95620"/>
    <w:rsid w:val="00AC3DDC"/>
    <w:rsid w:val="00AC47DA"/>
    <w:rsid w:val="00B1575E"/>
    <w:rsid w:val="00B20A42"/>
    <w:rsid w:val="00B250D4"/>
    <w:rsid w:val="00B362F2"/>
    <w:rsid w:val="00B408A8"/>
    <w:rsid w:val="00B715A6"/>
    <w:rsid w:val="00B80FC9"/>
    <w:rsid w:val="00B81245"/>
    <w:rsid w:val="00BC20B3"/>
    <w:rsid w:val="00BD2BBC"/>
    <w:rsid w:val="00BD7746"/>
    <w:rsid w:val="00BE19B1"/>
    <w:rsid w:val="00BE2133"/>
    <w:rsid w:val="00C0791C"/>
    <w:rsid w:val="00C21261"/>
    <w:rsid w:val="00C31E96"/>
    <w:rsid w:val="00C34D00"/>
    <w:rsid w:val="00C67AF6"/>
    <w:rsid w:val="00CB5A97"/>
    <w:rsid w:val="00CD783B"/>
    <w:rsid w:val="00CE6F46"/>
    <w:rsid w:val="00CF4A7F"/>
    <w:rsid w:val="00CF6D44"/>
    <w:rsid w:val="00D4605E"/>
    <w:rsid w:val="00D61FF8"/>
    <w:rsid w:val="00D730E9"/>
    <w:rsid w:val="00D77F51"/>
    <w:rsid w:val="00DA6C0D"/>
    <w:rsid w:val="00DC4BD0"/>
    <w:rsid w:val="00DD7862"/>
    <w:rsid w:val="00E033D9"/>
    <w:rsid w:val="00E30780"/>
    <w:rsid w:val="00E354C5"/>
    <w:rsid w:val="00F400ED"/>
    <w:rsid w:val="00F720B4"/>
    <w:rsid w:val="00F84077"/>
    <w:rsid w:val="00F90C5E"/>
    <w:rsid w:val="00FB0034"/>
    <w:rsid w:val="00FC7D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62AE2F"/>
  <w15:docId w15:val="{52D64754-0681-4801-8B68-E49CE76A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8C1D7B"/>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44004D"/>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2A7A46"/>
    <w:pPr>
      <w:pBdr>
        <w:bottom w:val="single" w:sz="4" w:space="1" w:color="95B3D7"/>
      </w:pBdr>
      <w:spacing w:before="200" w:after="80" w:line="240" w:lineRule="auto"/>
      <w:ind w:left="720" w:hanging="720"/>
      <w:outlineLvl w:val="2"/>
    </w:pPr>
    <w:rPr>
      <w:rFonts w:ascii="Cambria" w:eastAsia="Times New Roman" w:hAnsi="Cambria"/>
      <w:color w:val="4F81BD"/>
      <w:sz w:val="24"/>
      <w:szCs w:val="24"/>
      <w:lang w:val="en-US"/>
    </w:rPr>
  </w:style>
  <w:style w:type="paragraph" w:styleId="Titre4">
    <w:name w:val="heading 4"/>
    <w:basedOn w:val="Normal"/>
    <w:next w:val="Normal"/>
    <w:link w:val="Titre4Car"/>
    <w:uiPriority w:val="9"/>
    <w:unhideWhenUsed/>
    <w:qFormat/>
    <w:rsid w:val="0099596D"/>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unhideWhenUsed/>
    <w:qFormat/>
    <w:rsid w:val="002A7A46"/>
    <w:pPr>
      <w:spacing w:before="200" w:after="80" w:line="240" w:lineRule="auto"/>
      <w:ind w:left="1008" w:hanging="1008"/>
      <w:outlineLvl w:val="4"/>
    </w:pPr>
    <w:rPr>
      <w:rFonts w:ascii="Cambria" w:eastAsia="Times New Roman" w:hAnsi="Cambria"/>
      <w:color w:val="4F81BD"/>
      <w:lang w:val="en-US"/>
    </w:rPr>
  </w:style>
  <w:style w:type="paragraph" w:styleId="Titre6">
    <w:name w:val="heading 6"/>
    <w:basedOn w:val="Normal"/>
    <w:next w:val="Normal"/>
    <w:link w:val="Titre6Car"/>
    <w:uiPriority w:val="9"/>
    <w:unhideWhenUsed/>
    <w:qFormat/>
    <w:rsid w:val="002A7A46"/>
    <w:pPr>
      <w:spacing w:before="280" w:after="100" w:line="240" w:lineRule="auto"/>
      <w:ind w:left="1152" w:hanging="1152"/>
      <w:outlineLvl w:val="5"/>
    </w:pPr>
    <w:rPr>
      <w:rFonts w:ascii="Cambria" w:eastAsia="Times New Roman" w:hAnsi="Cambria"/>
      <w:i/>
      <w:iCs/>
      <w:color w:val="4F81BD"/>
      <w:lang w:val="en-US"/>
    </w:rPr>
  </w:style>
  <w:style w:type="paragraph" w:styleId="Titre7">
    <w:name w:val="heading 7"/>
    <w:basedOn w:val="Normal"/>
    <w:next w:val="Normal"/>
    <w:link w:val="Titre7Car"/>
    <w:uiPriority w:val="9"/>
    <w:unhideWhenUsed/>
    <w:qFormat/>
    <w:rsid w:val="002A7A46"/>
    <w:pPr>
      <w:spacing w:before="320" w:after="100" w:line="240" w:lineRule="auto"/>
      <w:ind w:left="1296" w:hanging="1296"/>
      <w:outlineLvl w:val="6"/>
    </w:pPr>
    <w:rPr>
      <w:rFonts w:ascii="Cambria" w:eastAsia="Times New Roman" w:hAnsi="Cambria"/>
      <w:b/>
      <w:bCs/>
      <w:color w:val="9BBB59"/>
      <w:sz w:val="20"/>
      <w:szCs w:val="20"/>
      <w:lang w:val="en-US"/>
    </w:rPr>
  </w:style>
  <w:style w:type="paragraph" w:styleId="Titre8">
    <w:name w:val="heading 8"/>
    <w:basedOn w:val="Normal"/>
    <w:next w:val="Normal"/>
    <w:link w:val="Titre8Car"/>
    <w:uiPriority w:val="9"/>
    <w:unhideWhenUsed/>
    <w:qFormat/>
    <w:rsid w:val="002A7A46"/>
    <w:pPr>
      <w:spacing w:before="320" w:after="100" w:line="240" w:lineRule="auto"/>
      <w:ind w:left="1440" w:hanging="1440"/>
      <w:outlineLvl w:val="7"/>
    </w:pPr>
    <w:rPr>
      <w:rFonts w:ascii="Cambria" w:eastAsia="Times New Roman" w:hAnsi="Cambria"/>
      <w:b/>
      <w:bCs/>
      <w:i/>
      <w:iCs/>
      <w:color w:val="9BBB59"/>
      <w:sz w:val="20"/>
      <w:szCs w:val="20"/>
      <w:lang w:val="en-US"/>
    </w:rPr>
  </w:style>
  <w:style w:type="paragraph" w:styleId="Titre9">
    <w:name w:val="heading 9"/>
    <w:basedOn w:val="Normal"/>
    <w:next w:val="Normal"/>
    <w:link w:val="Titre9Car"/>
    <w:uiPriority w:val="9"/>
    <w:unhideWhenUsed/>
    <w:qFormat/>
    <w:rsid w:val="002A7A46"/>
    <w:pPr>
      <w:spacing w:before="320" w:after="100" w:line="240" w:lineRule="auto"/>
      <w:ind w:left="1584" w:hanging="1584"/>
      <w:outlineLvl w:val="8"/>
    </w:pPr>
    <w:rPr>
      <w:rFonts w:ascii="Cambria" w:eastAsia="Times New Roman" w:hAnsi="Cambria"/>
      <w:i/>
      <w:iCs/>
      <w:color w:val="9BBB59"/>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PTitre20">
    <w:name w:val="SOP Titre 2"/>
    <w:basedOn w:val="Normal"/>
    <w:next w:val="SOPTitre3"/>
    <w:link w:val="SOPTitre2Car"/>
    <w:rsid w:val="00B250D4"/>
    <w:pPr>
      <w:numPr>
        <w:ilvl w:val="1"/>
        <w:numId w:val="13"/>
      </w:numPr>
      <w:tabs>
        <w:tab w:val="left" w:pos="426"/>
      </w:tabs>
      <w:spacing w:before="240" w:after="80" w:line="240" w:lineRule="auto"/>
      <w:outlineLvl w:val="0"/>
    </w:pPr>
    <w:rPr>
      <w:rFonts w:ascii="Cambria" w:eastAsia="Times New Roman" w:hAnsi="Cambria"/>
      <w:b/>
      <w:bCs/>
      <w:color w:val="365F91"/>
      <w:sz w:val="24"/>
      <w:szCs w:val="24"/>
    </w:rPr>
  </w:style>
  <w:style w:type="character" w:customStyle="1" w:styleId="SOPTitre2Car">
    <w:name w:val="SOP Titre 2 Car"/>
    <w:link w:val="SOPTitre20"/>
    <w:rsid w:val="0099596D"/>
    <w:rPr>
      <w:rFonts w:ascii="Cambria" w:eastAsia="Times New Roman" w:hAnsi="Cambria" w:cs="Times New Roman"/>
      <w:b/>
      <w:bCs/>
      <w:color w:val="365F91"/>
      <w:sz w:val="24"/>
      <w:szCs w:val="24"/>
    </w:rPr>
  </w:style>
  <w:style w:type="paragraph" w:customStyle="1" w:styleId="SOPtitre1">
    <w:name w:val="SOP titre 1"/>
    <w:basedOn w:val="Normal"/>
    <w:link w:val="SOPtitre1Car"/>
    <w:autoRedefine/>
    <w:qFormat/>
    <w:rsid w:val="00545839"/>
    <w:pPr>
      <w:numPr>
        <w:numId w:val="14"/>
      </w:numPr>
      <w:tabs>
        <w:tab w:val="left" w:pos="426"/>
      </w:tabs>
      <w:spacing w:before="360" w:after="240" w:line="240" w:lineRule="auto"/>
      <w:ind w:left="431" w:hanging="431"/>
      <w:outlineLvl w:val="0"/>
    </w:pPr>
    <w:rPr>
      <w:rFonts w:ascii="Cambria" w:hAnsi="Cambria"/>
      <w:b/>
      <w:bCs/>
      <w:smallCaps/>
      <w:color w:val="365F91"/>
      <w:sz w:val="24"/>
      <w:szCs w:val="24"/>
    </w:rPr>
  </w:style>
  <w:style w:type="character" w:customStyle="1" w:styleId="SOPtitre1Car">
    <w:name w:val="SOP titre 1 Car"/>
    <w:link w:val="SOPtitre1"/>
    <w:rsid w:val="00545839"/>
    <w:rPr>
      <w:rFonts w:ascii="Cambria" w:hAnsi="Cambria"/>
      <w:b/>
      <w:bCs/>
      <w:smallCaps/>
      <w:color w:val="365F91"/>
      <w:sz w:val="24"/>
      <w:szCs w:val="24"/>
      <w:lang w:eastAsia="en-US"/>
    </w:rPr>
  </w:style>
  <w:style w:type="character" w:customStyle="1" w:styleId="Titre1Car">
    <w:name w:val="Titre 1 Car"/>
    <w:link w:val="Titre1"/>
    <w:uiPriority w:val="9"/>
    <w:rsid w:val="008C1D7B"/>
    <w:rPr>
      <w:rFonts w:ascii="Cambria" w:eastAsia="Times New Roman" w:hAnsi="Cambria" w:cs="Times New Roman"/>
      <w:b/>
      <w:bCs/>
      <w:color w:val="365F91"/>
      <w:sz w:val="28"/>
      <w:szCs w:val="28"/>
    </w:rPr>
  </w:style>
  <w:style w:type="paragraph" w:customStyle="1" w:styleId="SOPtitre2">
    <w:name w:val="SOP titre 2"/>
    <w:basedOn w:val="Titre2"/>
    <w:link w:val="SOPtitre2Car0"/>
    <w:autoRedefine/>
    <w:qFormat/>
    <w:rsid w:val="0027287B"/>
    <w:pPr>
      <w:keepNext w:val="0"/>
      <w:keepLines w:val="0"/>
      <w:numPr>
        <w:ilvl w:val="1"/>
        <w:numId w:val="14"/>
      </w:numPr>
      <w:pBdr>
        <w:bottom w:val="single" w:sz="8" w:space="1" w:color="4F81BD"/>
      </w:pBdr>
      <w:spacing w:before="0" w:after="80" w:line="240" w:lineRule="auto"/>
    </w:pPr>
    <w:rPr>
      <w:rFonts w:ascii="Calibri" w:hAnsi="Calibri"/>
      <w:b w:val="0"/>
      <w:bCs w:val="0"/>
      <w:color w:val="365F91"/>
      <w:sz w:val="24"/>
      <w:szCs w:val="24"/>
    </w:rPr>
  </w:style>
  <w:style w:type="character" w:customStyle="1" w:styleId="SOPtitre2Car0">
    <w:name w:val="SOP titre 2 Car"/>
    <w:link w:val="SOPtitre2"/>
    <w:rsid w:val="0027287B"/>
    <w:rPr>
      <w:rFonts w:eastAsia="Times New Roman"/>
      <w:color w:val="365F91"/>
      <w:sz w:val="24"/>
      <w:szCs w:val="24"/>
      <w:lang w:eastAsia="en-US"/>
    </w:rPr>
  </w:style>
  <w:style w:type="paragraph" w:customStyle="1" w:styleId="SOPTitre3">
    <w:name w:val="SOP Titre 3"/>
    <w:basedOn w:val="Normal"/>
    <w:link w:val="SOPTitre3Car"/>
    <w:autoRedefine/>
    <w:qFormat/>
    <w:rsid w:val="002A7A46"/>
    <w:pPr>
      <w:numPr>
        <w:ilvl w:val="2"/>
        <w:numId w:val="14"/>
      </w:numPr>
      <w:tabs>
        <w:tab w:val="left" w:pos="426"/>
      </w:tabs>
      <w:spacing w:before="120" w:after="120" w:line="240" w:lineRule="auto"/>
      <w:outlineLvl w:val="0"/>
    </w:pPr>
    <w:rPr>
      <w:rFonts w:eastAsia="Times New Roman"/>
      <w:bCs/>
      <w:i/>
      <w:smallCaps/>
      <w:color w:val="003399"/>
      <w:sz w:val="24"/>
      <w:szCs w:val="24"/>
      <w:u w:val="single"/>
    </w:rPr>
  </w:style>
  <w:style w:type="character" w:customStyle="1" w:styleId="SOPTitre3Car">
    <w:name w:val="SOP Titre 3 Car"/>
    <w:link w:val="SOPTitre3"/>
    <w:rsid w:val="002A7A46"/>
    <w:rPr>
      <w:rFonts w:eastAsia="Times New Roman"/>
      <w:bCs/>
      <w:i/>
      <w:smallCaps/>
      <w:color w:val="003399"/>
      <w:sz w:val="24"/>
      <w:szCs w:val="24"/>
      <w:u w:val="single"/>
      <w:lang w:eastAsia="en-US"/>
    </w:rPr>
  </w:style>
  <w:style w:type="paragraph" w:customStyle="1" w:styleId="SOPTitre4">
    <w:name w:val="SOP Titre 4"/>
    <w:basedOn w:val="Titre4"/>
    <w:link w:val="SOPTitre4Car"/>
    <w:qFormat/>
    <w:rsid w:val="002A7A46"/>
    <w:pPr>
      <w:numPr>
        <w:ilvl w:val="3"/>
        <w:numId w:val="14"/>
      </w:numPr>
    </w:pPr>
    <w:rPr>
      <w:b w:val="0"/>
      <w:i w:val="0"/>
      <w:color w:val="003399"/>
      <w:u w:val="single"/>
    </w:rPr>
  </w:style>
  <w:style w:type="character" w:customStyle="1" w:styleId="SOPTitre4Car">
    <w:name w:val="SOP Titre 4 Car"/>
    <w:link w:val="SOPTitre4"/>
    <w:rsid w:val="002A7A46"/>
    <w:rPr>
      <w:rFonts w:ascii="Cambria" w:eastAsia="Times New Roman" w:hAnsi="Cambria"/>
      <w:bCs/>
      <w:iCs/>
      <w:color w:val="003399"/>
      <w:sz w:val="22"/>
      <w:szCs w:val="22"/>
      <w:u w:val="single"/>
      <w:lang w:eastAsia="en-US"/>
    </w:rPr>
  </w:style>
  <w:style w:type="character" w:customStyle="1" w:styleId="Titre4Car">
    <w:name w:val="Titre 4 Car"/>
    <w:link w:val="Titre4"/>
    <w:uiPriority w:val="9"/>
    <w:semiHidden/>
    <w:rsid w:val="0099596D"/>
    <w:rPr>
      <w:rFonts w:ascii="Cambria" w:eastAsia="Times New Roman" w:hAnsi="Cambria" w:cs="Times New Roman"/>
      <w:b/>
      <w:bCs/>
      <w:i/>
      <w:iCs/>
      <w:color w:val="4F81BD"/>
    </w:rPr>
  </w:style>
  <w:style w:type="character" w:customStyle="1" w:styleId="Titre2Car">
    <w:name w:val="Titre 2 Car"/>
    <w:link w:val="Titre2"/>
    <w:uiPriority w:val="9"/>
    <w:semiHidden/>
    <w:rsid w:val="0044004D"/>
    <w:rPr>
      <w:rFonts w:ascii="Cambria" w:eastAsia="Times New Roman" w:hAnsi="Cambria" w:cs="Times New Roman"/>
      <w:b/>
      <w:bCs/>
      <w:color w:val="4F81BD"/>
      <w:sz w:val="26"/>
      <w:szCs w:val="26"/>
    </w:rPr>
  </w:style>
  <w:style w:type="paragraph" w:styleId="En-tte">
    <w:name w:val="header"/>
    <w:basedOn w:val="Normal"/>
    <w:link w:val="En-tteCar"/>
    <w:uiPriority w:val="99"/>
    <w:unhideWhenUsed/>
    <w:rsid w:val="002A7A46"/>
    <w:pPr>
      <w:tabs>
        <w:tab w:val="center" w:pos="4536"/>
        <w:tab w:val="right" w:pos="9072"/>
      </w:tabs>
    </w:pPr>
  </w:style>
  <w:style w:type="character" w:customStyle="1" w:styleId="En-tteCar">
    <w:name w:val="En-tête Car"/>
    <w:basedOn w:val="Policepardfaut"/>
    <w:link w:val="En-tte"/>
    <w:uiPriority w:val="99"/>
    <w:rsid w:val="002A7A46"/>
    <w:rPr>
      <w:sz w:val="22"/>
      <w:szCs w:val="22"/>
      <w:lang w:eastAsia="en-US"/>
    </w:rPr>
  </w:style>
  <w:style w:type="paragraph" w:styleId="Pieddepage">
    <w:name w:val="footer"/>
    <w:basedOn w:val="Normal"/>
    <w:link w:val="PieddepageCar"/>
    <w:unhideWhenUsed/>
    <w:rsid w:val="002A7A46"/>
    <w:pPr>
      <w:tabs>
        <w:tab w:val="center" w:pos="4536"/>
        <w:tab w:val="right" w:pos="9072"/>
      </w:tabs>
    </w:pPr>
  </w:style>
  <w:style w:type="character" w:customStyle="1" w:styleId="PieddepageCar">
    <w:name w:val="Pied de page Car"/>
    <w:basedOn w:val="Policepardfaut"/>
    <w:link w:val="Pieddepage"/>
    <w:uiPriority w:val="99"/>
    <w:rsid w:val="002A7A46"/>
    <w:rPr>
      <w:sz w:val="22"/>
      <w:szCs w:val="22"/>
      <w:lang w:eastAsia="en-US"/>
    </w:rPr>
  </w:style>
  <w:style w:type="paragraph" w:customStyle="1" w:styleId="CorpsTableauSOP">
    <w:name w:val="Corps Tableau SOP"/>
    <w:basedOn w:val="Normal"/>
    <w:autoRedefine/>
    <w:qFormat/>
    <w:rsid w:val="00BE19B1"/>
    <w:pPr>
      <w:spacing w:after="0" w:line="240" w:lineRule="auto"/>
      <w:jc w:val="center"/>
    </w:pPr>
    <w:rPr>
      <w:rFonts w:cs="Calibri"/>
      <w:color w:val="365F91" w:themeColor="accent1" w:themeShade="BF"/>
      <w:sz w:val="20"/>
      <w:szCs w:val="20"/>
    </w:rPr>
  </w:style>
  <w:style w:type="character" w:customStyle="1" w:styleId="Titre3Car">
    <w:name w:val="Titre 3 Car"/>
    <w:basedOn w:val="Policepardfaut"/>
    <w:link w:val="Titre3"/>
    <w:uiPriority w:val="9"/>
    <w:rsid w:val="002A7A46"/>
    <w:rPr>
      <w:rFonts w:ascii="Cambria" w:eastAsia="Times New Roman" w:hAnsi="Cambria"/>
      <w:color w:val="4F81BD"/>
      <w:sz w:val="24"/>
      <w:szCs w:val="24"/>
      <w:lang w:val="en-US" w:eastAsia="en-US"/>
    </w:rPr>
  </w:style>
  <w:style w:type="character" w:customStyle="1" w:styleId="Titre5Car">
    <w:name w:val="Titre 5 Car"/>
    <w:basedOn w:val="Policepardfaut"/>
    <w:link w:val="Titre5"/>
    <w:uiPriority w:val="9"/>
    <w:rsid w:val="002A7A46"/>
    <w:rPr>
      <w:rFonts w:ascii="Cambria" w:eastAsia="Times New Roman" w:hAnsi="Cambria"/>
      <w:color w:val="4F81BD"/>
      <w:sz w:val="22"/>
      <w:szCs w:val="22"/>
      <w:lang w:val="en-US" w:eastAsia="en-US"/>
    </w:rPr>
  </w:style>
  <w:style w:type="character" w:customStyle="1" w:styleId="Titre6Car">
    <w:name w:val="Titre 6 Car"/>
    <w:basedOn w:val="Policepardfaut"/>
    <w:link w:val="Titre6"/>
    <w:uiPriority w:val="9"/>
    <w:rsid w:val="002A7A46"/>
    <w:rPr>
      <w:rFonts w:ascii="Cambria" w:eastAsia="Times New Roman" w:hAnsi="Cambria"/>
      <w:i/>
      <w:iCs/>
      <w:color w:val="4F81BD"/>
      <w:sz w:val="22"/>
      <w:szCs w:val="22"/>
      <w:lang w:val="en-US" w:eastAsia="en-US"/>
    </w:rPr>
  </w:style>
  <w:style w:type="character" w:customStyle="1" w:styleId="Titre7Car">
    <w:name w:val="Titre 7 Car"/>
    <w:basedOn w:val="Policepardfaut"/>
    <w:link w:val="Titre7"/>
    <w:uiPriority w:val="9"/>
    <w:rsid w:val="002A7A46"/>
    <w:rPr>
      <w:rFonts w:ascii="Cambria" w:eastAsia="Times New Roman" w:hAnsi="Cambria"/>
      <w:b/>
      <w:bCs/>
      <w:color w:val="9BBB59"/>
      <w:lang w:val="en-US" w:eastAsia="en-US"/>
    </w:rPr>
  </w:style>
  <w:style w:type="character" w:customStyle="1" w:styleId="Titre8Car">
    <w:name w:val="Titre 8 Car"/>
    <w:basedOn w:val="Policepardfaut"/>
    <w:link w:val="Titre8"/>
    <w:uiPriority w:val="9"/>
    <w:rsid w:val="002A7A46"/>
    <w:rPr>
      <w:rFonts w:ascii="Cambria" w:eastAsia="Times New Roman" w:hAnsi="Cambria"/>
      <w:b/>
      <w:bCs/>
      <w:i/>
      <w:iCs/>
      <w:color w:val="9BBB59"/>
      <w:lang w:val="en-US" w:eastAsia="en-US"/>
    </w:rPr>
  </w:style>
  <w:style w:type="character" w:customStyle="1" w:styleId="Titre9Car">
    <w:name w:val="Titre 9 Car"/>
    <w:basedOn w:val="Policepardfaut"/>
    <w:link w:val="Titre9"/>
    <w:uiPriority w:val="9"/>
    <w:rsid w:val="002A7A46"/>
    <w:rPr>
      <w:rFonts w:ascii="Cambria" w:eastAsia="Times New Roman" w:hAnsi="Cambria"/>
      <w:i/>
      <w:iCs/>
      <w:color w:val="9BBB59"/>
      <w:lang w:val="en-US" w:eastAsia="en-US"/>
    </w:rPr>
  </w:style>
  <w:style w:type="numbering" w:customStyle="1" w:styleId="SOPinstitutionnelle">
    <w:name w:val="SOP institutionnelle"/>
    <w:uiPriority w:val="99"/>
    <w:rsid w:val="002A7A46"/>
    <w:pPr>
      <w:numPr>
        <w:numId w:val="17"/>
      </w:numPr>
    </w:pPr>
  </w:style>
  <w:style w:type="paragraph" w:customStyle="1" w:styleId="SOPnormal">
    <w:name w:val="SOP normal"/>
    <w:basedOn w:val="Normal"/>
    <w:qFormat/>
    <w:rsid w:val="002A7A46"/>
    <w:pPr>
      <w:spacing w:after="0" w:line="240" w:lineRule="auto"/>
      <w:jc w:val="both"/>
    </w:pPr>
    <w:rPr>
      <w:rFonts w:cs="Calibri"/>
    </w:rPr>
  </w:style>
  <w:style w:type="table" w:styleId="Grilledutableau">
    <w:name w:val="Table Grid"/>
    <w:basedOn w:val="TableauNormal"/>
    <w:rsid w:val="005458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9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41B6"/>
    <w:rPr>
      <w:rFonts w:ascii="Tahoma" w:hAnsi="Tahoma" w:cs="Tahoma"/>
      <w:sz w:val="16"/>
      <w:szCs w:val="16"/>
      <w:lang w:eastAsia="en-US"/>
    </w:rPr>
  </w:style>
  <w:style w:type="character" w:styleId="Textedelespacerserv">
    <w:name w:val="Placeholder Text"/>
    <w:basedOn w:val="Policepardfaut"/>
    <w:uiPriority w:val="99"/>
    <w:semiHidden/>
    <w:rsid w:val="005539AA"/>
    <w:rPr>
      <w:color w:val="808080"/>
    </w:rPr>
  </w:style>
  <w:style w:type="paragraph" w:styleId="Paragraphedeliste">
    <w:name w:val="List Paragraph"/>
    <w:basedOn w:val="Normal"/>
    <w:uiPriority w:val="34"/>
    <w:qFormat/>
    <w:rsid w:val="00E30780"/>
    <w:pPr>
      <w:ind w:left="720"/>
      <w:contextualSpacing/>
    </w:pPr>
  </w:style>
  <w:style w:type="paragraph" w:styleId="Corpsdetexte">
    <w:name w:val="Body Text"/>
    <w:basedOn w:val="Normal"/>
    <w:link w:val="CorpsdetexteCar"/>
    <w:uiPriority w:val="99"/>
    <w:semiHidden/>
    <w:unhideWhenUsed/>
    <w:rsid w:val="00395F79"/>
    <w:pPr>
      <w:spacing w:after="120" w:line="240" w:lineRule="auto"/>
      <w:ind w:left="340"/>
    </w:pPr>
    <w:rPr>
      <w:rFonts w:asciiTheme="minorHAnsi" w:eastAsiaTheme="minorHAnsi" w:hAnsiTheme="minorHAnsi" w:cstheme="minorBidi"/>
    </w:rPr>
  </w:style>
  <w:style w:type="character" w:customStyle="1" w:styleId="CorpsdetexteCar">
    <w:name w:val="Corps de texte Car"/>
    <w:basedOn w:val="Policepardfaut"/>
    <w:link w:val="Corpsdetexte"/>
    <w:uiPriority w:val="99"/>
    <w:semiHidden/>
    <w:rsid w:val="00395F7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2501">
      <w:bodyDiv w:val="1"/>
      <w:marLeft w:val="0"/>
      <w:marRight w:val="0"/>
      <w:marTop w:val="0"/>
      <w:marBottom w:val="0"/>
      <w:divBdr>
        <w:top w:val="none" w:sz="0" w:space="0" w:color="auto"/>
        <w:left w:val="none" w:sz="0" w:space="0" w:color="auto"/>
        <w:bottom w:val="none" w:sz="0" w:space="0" w:color="auto"/>
        <w:right w:val="none" w:sz="0" w:space="0" w:color="auto"/>
      </w:divBdr>
    </w:div>
    <w:div w:id="13476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0C58186DE4BE8BF43985C41E6445E"/>
        <w:category>
          <w:name w:val="Général"/>
          <w:gallery w:val="placeholder"/>
        </w:category>
        <w:types>
          <w:type w:val="bbPlcHdr"/>
        </w:types>
        <w:behaviors>
          <w:behavior w:val="content"/>
        </w:behaviors>
        <w:guid w:val="{2861EC35-2324-4481-A1AC-4723D8438485}"/>
      </w:docPartPr>
      <w:docPartBody>
        <w:p w:rsidR="00EB0906" w:rsidRDefault="00A97733" w:rsidP="00A97733">
          <w:pPr>
            <w:pStyle w:val="D830C58186DE4BE8BF43985C41E6445E"/>
          </w:pPr>
          <w:r w:rsidRPr="0023136C">
            <w:rPr>
              <w:rStyle w:val="Textedelespacerserv"/>
            </w:rPr>
            <w:t>[Objet ]</w:t>
          </w:r>
        </w:p>
      </w:docPartBody>
    </w:docPart>
    <w:docPart>
      <w:docPartPr>
        <w:name w:val="DA17DF2B2908400B91DC9C8F751F1B02"/>
        <w:category>
          <w:name w:val="Général"/>
          <w:gallery w:val="placeholder"/>
        </w:category>
        <w:types>
          <w:type w:val="bbPlcHdr"/>
        </w:types>
        <w:behaviors>
          <w:behavior w:val="content"/>
        </w:behaviors>
        <w:guid w:val="{93C32D5C-9B7B-4B59-A836-F6A825B3841E}"/>
      </w:docPartPr>
      <w:docPartBody>
        <w:p w:rsidR="00310DED" w:rsidRDefault="00856D7D">
          <w:r w:rsidRPr="004E7623">
            <w:rPr>
              <w:rStyle w:val="Textedelespacerserv"/>
            </w:rPr>
            <w:t>[Objet ]</w:t>
          </w:r>
        </w:p>
      </w:docPartBody>
    </w:docPart>
    <w:docPart>
      <w:docPartPr>
        <w:name w:val="7F8788FE3DD8493CAB5F05881F3AA7DE"/>
        <w:category>
          <w:name w:val="Général"/>
          <w:gallery w:val="placeholder"/>
        </w:category>
        <w:types>
          <w:type w:val="bbPlcHdr"/>
        </w:types>
        <w:behaviors>
          <w:behavior w:val="content"/>
        </w:behaviors>
        <w:guid w:val="{93FF928B-2D72-4BB6-AE54-6EC9D319D631}"/>
      </w:docPartPr>
      <w:docPartBody>
        <w:p w:rsidR="00310DED" w:rsidRDefault="00856D7D">
          <w:r w:rsidRPr="004E7623">
            <w:rPr>
              <w:rStyle w:val="Textedelespacerserv"/>
            </w:rPr>
            <w:t>[Titre ]</w:t>
          </w:r>
        </w:p>
      </w:docPartBody>
    </w:docPart>
    <w:docPart>
      <w:docPartPr>
        <w:name w:val="555A87EF006B489AA8341B8931D52E4A"/>
        <w:category>
          <w:name w:val="Général"/>
          <w:gallery w:val="placeholder"/>
        </w:category>
        <w:types>
          <w:type w:val="bbPlcHdr"/>
        </w:types>
        <w:behaviors>
          <w:behavior w:val="content"/>
        </w:behaviors>
        <w:guid w:val="{26E7C4BD-D239-44A2-9838-1E097E048CE1}"/>
      </w:docPartPr>
      <w:docPartBody>
        <w:p w:rsidR="00A86F5F" w:rsidRDefault="00A24940" w:rsidP="00A24940">
          <w:pPr>
            <w:pStyle w:val="555A87EF006B489AA8341B8931D52E4A"/>
          </w:pPr>
          <w:r w:rsidRPr="0023136C">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33"/>
    <w:rsid w:val="00310DED"/>
    <w:rsid w:val="004C5EFD"/>
    <w:rsid w:val="006D000E"/>
    <w:rsid w:val="00856D7D"/>
    <w:rsid w:val="0086546E"/>
    <w:rsid w:val="00A24940"/>
    <w:rsid w:val="00A51324"/>
    <w:rsid w:val="00A86F5F"/>
    <w:rsid w:val="00A97733"/>
    <w:rsid w:val="00AF19FF"/>
    <w:rsid w:val="00C24627"/>
    <w:rsid w:val="00C660DB"/>
    <w:rsid w:val="00C9326C"/>
    <w:rsid w:val="00DD3033"/>
    <w:rsid w:val="00EB0906"/>
    <w:rsid w:val="00F16232"/>
    <w:rsid w:val="00F378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1C7A3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033"/>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4940"/>
    <w:rPr>
      <w:color w:val="808080"/>
    </w:rPr>
  </w:style>
  <w:style w:type="paragraph" w:customStyle="1" w:styleId="35A2DC1DD31849F78C391B4B48C6A807">
    <w:name w:val="35A2DC1DD31849F78C391B4B48C6A807"/>
    <w:rsid w:val="00A97733"/>
  </w:style>
  <w:style w:type="paragraph" w:customStyle="1" w:styleId="070DF10979E84950AE0EB204A7555D64">
    <w:name w:val="070DF10979E84950AE0EB204A7555D64"/>
    <w:rsid w:val="00A97733"/>
  </w:style>
  <w:style w:type="paragraph" w:customStyle="1" w:styleId="ABDEC4CAC41B457CB1D0C27A7F6406AF">
    <w:name w:val="ABDEC4CAC41B457CB1D0C27A7F6406AF"/>
    <w:rsid w:val="00A97733"/>
  </w:style>
  <w:style w:type="paragraph" w:customStyle="1" w:styleId="D830C58186DE4BE8BF43985C41E6445E">
    <w:name w:val="D830C58186DE4BE8BF43985C41E6445E"/>
    <w:rsid w:val="00A97733"/>
  </w:style>
  <w:style w:type="paragraph" w:customStyle="1" w:styleId="C5F3B3294BFD4ACC9BAF0B1E95F20A1E">
    <w:name w:val="C5F3B3294BFD4ACC9BAF0B1E95F20A1E"/>
    <w:rsid w:val="00A24940"/>
  </w:style>
  <w:style w:type="paragraph" w:customStyle="1" w:styleId="38FCA2E1F0D346D39619970B1B1714CC">
    <w:name w:val="38FCA2E1F0D346D39619970B1B1714CC"/>
    <w:rsid w:val="00A24940"/>
  </w:style>
  <w:style w:type="paragraph" w:customStyle="1" w:styleId="9996BC412C774A2DA2B53F5E17418886">
    <w:name w:val="9996BC412C774A2DA2B53F5E17418886"/>
    <w:rsid w:val="00A24940"/>
  </w:style>
  <w:style w:type="paragraph" w:customStyle="1" w:styleId="0397CEC561324F9E8A22B6D01DB52DA7">
    <w:name w:val="0397CEC561324F9E8A22B6D01DB52DA7"/>
    <w:rsid w:val="00A24940"/>
  </w:style>
  <w:style w:type="paragraph" w:customStyle="1" w:styleId="6B7A910783D44D2A8996D1D2F65F0217">
    <w:name w:val="6B7A910783D44D2A8996D1D2F65F0217"/>
    <w:rsid w:val="00A24940"/>
  </w:style>
  <w:style w:type="paragraph" w:customStyle="1" w:styleId="C7108EE122CC4801907EA51F1800E52B">
    <w:name w:val="C7108EE122CC4801907EA51F1800E52B"/>
    <w:rsid w:val="00A24940"/>
  </w:style>
  <w:style w:type="paragraph" w:customStyle="1" w:styleId="62A5DB18061E473FA81B4EB320D327C6">
    <w:name w:val="62A5DB18061E473FA81B4EB320D327C6"/>
    <w:rsid w:val="00A24940"/>
  </w:style>
  <w:style w:type="paragraph" w:customStyle="1" w:styleId="555A87EF006B489AA8341B8931D52E4A">
    <w:name w:val="555A87EF006B489AA8341B8931D52E4A"/>
    <w:rsid w:val="00A24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41aad83f205f45ce1232a6687ef8b80e">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d9ea1abd2642c299bb2cc4750faf5016"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indexed="true" ma:list="{d39501f6-7d1f-4d2f-aaf1-2626f994e850}" ma:internalName="Departement"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indexed="true" ma:internalName="DocRef">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ausseur xmlns="de4ee292-a203-47ce-b1c7-763c471c966e" xsi:nil="true"/>
    <Authors xmlns="80eed50f-45b9-4b44-a9f0-cf999f8ca4ad">
      <UserInfo>
        <DisplayName/>
        <AccountId xsi:nil="true"/>
        <AccountType/>
      </UserInfo>
    </Authors>
    <Date_x0020_de_x0020_revision xmlns="80eed50f-45b9-4b44-a9f0-cf999f8ca4ad" xsi:nil="true"/>
    <DocRef xmlns="e33cef0b-1299-449a-8c9b-9377b704d689">CEHF-FORM-103_FR</DocRef>
    <SkipWorkflow xmlns="e33cef0b-1299-449a-8c9b-9377b704d689">false</SkipWorkflow>
    <Departement xmlns="de4ee292-a203-47ce-b1c7-763c471c966e">27</Departement>
    <HiddenTitleId xmlns="e33cef0b-1299-449a-8c9b-9377b704d689" xsi:nil="true"/>
    <Dept xmlns="de4ee292-a203-47ce-b1c7-763c471c966e">Comité d'éthique hospitalo-facultaire</Dept>
    <DLCPolicyLabelClientValue xmlns="e33cef0b-1299-449a-8c9b-9377b704d689" xsi:nil="true"/>
    <e274256493c744d183c99eed3f3eca63 xmlns="e33cef0b-1299-449a-8c9b-9377b704d689">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3c8ff824-b31c-48b1-a85c-b4b475cfdb62</TermId>
        </TermInfo>
      </Terms>
    </e274256493c744d183c99eed3f3eca63>
    <Date_x0020_d_x0027_application xmlns="1513a309-1cca-4c63-bf5d-9114afb0e718">2023-01-14T23:00:00+00:00</Date_x0020_d_x0027_application>
    <TaxCatchAll xmlns="1513a309-1cca-4c63-bf5d-9114afb0e718">
      <Value>3077</Value>
      <Value>1711</Value>
    </TaxCatchAll>
    <ResponsableApprobation xmlns="e33cef0b-1299-449a-8c9b-9377b704d689" xsi:nil="true"/>
    <Restricted xmlns="e33cef0b-1299-449a-8c9b-9377b704d689">false</Restricted>
    <DLCPolicyLabelLock xmlns="e33cef0b-1299-449a-8c9b-9377b704d689" xsi:nil="true"/>
    <HiddenVersion xmlns="e33cef0b-1299-449a-8c9b-9377b704d689" xsi:nil="true"/>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ate_x0020_d_x0027_expiration xmlns="1513a309-1cca-4c63-bf5d-9114afb0e718">2025-01-13T23:00:00+00:00</Date_x0020_d_x0027_expiration>
    <IconOverlay xmlns="http://schemas.microsoft.com/sharepoint/v4" xsi:nil="true"/>
    <DLCPolicyLabelValue xmlns="e33cef0b-1299-449a-8c9b-9377b704d689">11.0</DLCPolicyLabelValue>
  </documentManagement>
</p:properties>
</file>

<file path=customXml/itemProps1.xml><?xml version="1.0" encoding="utf-8"?>
<ds:datastoreItem xmlns:ds="http://schemas.openxmlformats.org/officeDocument/2006/customXml" ds:itemID="{CF11E706-3138-496F-BD3F-D44498965B4E}"/>
</file>

<file path=customXml/itemProps2.xml><?xml version="1.0" encoding="utf-8"?>
<ds:datastoreItem xmlns:ds="http://schemas.openxmlformats.org/officeDocument/2006/customXml" ds:itemID="{3F501375-32F1-47F5-BDAC-A3BF57578B45}"/>
</file>

<file path=customXml/itemProps3.xml><?xml version="1.0" encoding="utf-8"?>
<ds:datastoreItem xmlns:ds="http://schemas.openxmlformats.org/officeDocument/2006/customXml" ds:itemID="{9EAD0173-DE16-4CD2-B935-65B0B34B6254}"/>
</file>

<file path=customXml/itemProps4.xml><?xml version="1.0" encoding="utf-8"?>
<ds:datastoreItem xmlns:ds="http://schemas.openxmlformats.org/officeDocument/2006/customXml" ds:itemID="{D231996E-B7EB-4FD5-87BE-F26BBA2A219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1755</Characters>
  <Application>Microsoft Office Word</Application>
  <DocSecurity>0</DocSecurity>
  <Lines>175</Lines>
  <Paragraphs>193</Paragraphs>
  <ScaleCrop>false</ScaleCrop>
  <HeadingPairs>
    <vt:vector size="2" baseType="variant">
      <vt:variant>
        <vt:lpstr>Titre</vt:lpstr>
      </vt:variant>
      <vt:variant>
        <vt:i4>1</vt:i4>
      </vt:variant>
    </vt:vector>
  </HeadingPairs>
  <TitlesOfParts>
    <vt:vector size="1" baseType="lpstr">
      <vt:lpstr>Fiche facturation  Soumission du protocole ou de l'amendement</vt:lpstr>
    </vt:vector>
  </TitlesOfParts>
  <Company>Cliniques Universitaires Saint-Luc</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facturation  Soumission du protocole ou de l'amendement</dc:title>
  <dc:subject>CEHF-FORM-103-5.0</dc:subject>
  <dc:creator>Vandenschrik Valérie</dc:creator>
  <cp:keywords>1711;#qualité_CTC|3c8ff824-b31c-48b1-a85c-b4b475cfdb62</cp:keywords>
  <cp:lastModifiedBy>HONTIS Anna-Maria</cp:lastModifiedBy>
  <cp:revision>2</cp:revision>
  <cp:lastPrinted>2019-07-18T10:28:00Z</cp:lastPrinted>
  <dcterms:created xsi:type="dcterms:W3CDTF">2023-01-09T16:58:00Z</dcterms:created>
  <dcterms:modified xsi:type="dcterms:W3CDTF">2023-01-09T16:58:00Z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/sites/SyGeDoc/CUSL</vt:lpwstr>
  </property>
  <property fmtid="{D5CDD505-2E9C-101B-9397-08002B2CF9AE}" pid="3" name="ContentTypeId">
    <vt:lpwstr>0x010100AF320D229A4C664D96E1117382FAA8700033072AD0F2BF6745AA02CE3CC9DEFC56</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e61fb3ef-3474-4415-aa9f-b8550533eda0,10;e61fb3ef-3474-4415-aa9f-b8550533eda0,10;e61fb3ef-3474-4415-aa9f-b8550533eda0,17;e61fb3ef-3474-4415-aa9f-b8550533eda0,17;e61fb3ef-3474-4415-aa9f-b8550533eda0,22;e61fb3ef-3474-4415-aa9f-b8550533eda0,22;e61fb3ef-3474-4415-aa9f-b8550533eda0,27;e61fb3ef-3474-4415-aa9f-b8550533eda0,27;e61fb3ef-3474-4415-aa9f-b8550533eda0,34;e61fb3ef-3474-4415-aa9f-b8550533eda0,34;e61fb3ef-3474-4415-aa9f-b8550533eda0,41;e61fb3ef-3474-4415-aa9f-b8550533eda0,41;e61fb3ef-3474-4415-aa9f-b8550533eda0,45;e61fb3ef-3474-4415-aa9f-b8550533eda0,48;e61fb3ef-3474-4415-aa9f-b8550533eda0,48;adff462b-2319-4f5a-baa6-30f7c687c251,54;adff462b-2319-4f5a-baa6-30f7c687c251,54;102b2a87-7dbf-4c5d-9d88-591f62dfc18f,59;102b2a87-7dbf-4c5d-9d88-591f62dfc18f,59;102b2a87-7dbf-4c5d-9d88-591f62dfc18f,67;102b2a87-7dbf-4c5d-9d88-591f62dfc18f,67;102b2a87-7dbf-4c5d-9d88-591f62dfc18f,72;102b2a87-7dbf-4c5d-9d88-591f62dfc18f,72;</vt:lpwstr>
  </property>
</Properties>
</file>